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C5DB" w14:textId="77777777" w:rsidR="0079398F" w:rsidRDefault="00F736B0" w:rsidP="003C7478">
      <w:pPr>
        <w:pStyle w:val="ListParagraph"/>
        <w:spacing w:after="0" w:line="240" w:lineRule="auto"/>
        <w:ind w:left="0"/>
      </w:pPr>
      <w:bookmarkStart w:id="0" w:name="_GoBack"/>
      <w:bookmarkEnd w:id="0"/>
      <w:r>
        <w:rPr>
          <w:noProof/>
          <w:lang w:eastAsia="en-GB"/>
        </w:rPr>
        <w:drawing>
          <wp:anchor distT="0" distB="0" distL="114300" distR="114300" simplePos="0" relativeHeight="251657728" behindDoc="0" locked="0" layoutInCell="1" allowOverlap="1" wp14:anchorId="1605A951" wp14:editId="723D371A">
            <wp:simplePos x="0" y="0"/>
            <wp:positionH relativeFrom="margin">
              <wp:align>center</wp:align>
            </wp:positionH>
            <wp:positionV relativeFrom="margin">
              <wp:align>top</wp:align>
            </wp:positionV>
            <wp:extent cx="6973570" cy="1080770"/>
            <wp:effectExtent l="0" t="0" r="0" b="5080"/>
            <wp:wrapSquare wrapText="bothSides"/>
            <wp:docPr id="2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357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D3401" w14:textId="77777777" w:rsidR="009C222E" w:rsidRPr="00F51885" w:rsidRDefault="009C222E" w:rsidP="00003AA7">
      <w:pPr>
        <w:spacing w:after="0" w:line="240" w:lineRule="auto"/>
        <w:rPr>
          <w:b/>
          <w:color w:val="000000"/>
        </w:rPr>
      </w:pPr>
    </w:p>
    <w:tbl>
      <w:tblPr>
        <w:tblW w:w="11122"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11122"/>
      </w:tblGrid>
      <w:tr w:rsidR="00C942EF" w:rsidRPr="00FC7823" w14:paraId="394BF35B" w14:textId="77777777" w:rsidTr="006F7221">
        <w:trPr>
          <w:jc w:val="center"/>
        </w:trPr>
        <w:tc>
          <w:tcPr>
            <w:tcW w:w="11122" w:type="dxa"/>
            <w:shd w:val="clear" w:color="auto" w:fill="007193"/>
          </w:tcPr>
          <w:p w14:paraId="4780F536" w14:textId="77777777" w:rsidR="00C942EF" w:rsidRPr="00FC7823" w:rsidRDefault="00003AA7" w:rsidP="00FC7823">
            <w:pPr>
              <w:spacing w:after="0" w:line="240" w:lineRule="auto"/>
              <w:rPr>
                <w:color w:val="FFFFFF"/>
                <w:sz w:val="48"/>
                <w:szCs w:val="48"/>
              </w:rPr>
            </w:pPr>
            <w:r w:rsidRPr="00FC7823">
              <w:rPr>
                <w:b/>
                <w:color w:val="FFFFFF"/>
                <w:sz w:val="48"/>
                <w:szCs w:val="48"/>
              </w:rPr>
              <w:t>JOB DESCRIPTION</w:t>
            </w:r>
          </w:p>
        </w:tc>
      </w:tr>
    </w:tbl>
    <w:p w14:paraId="31C3C2A0" w14:textId="77777777" w:rsidR="00B74589" w:rsidRPr="006F3E7A" w:rsidRDefault="00B74589" w:rsidP="00B74589">
      <w:pPr>
        <w:tabs>
          <w:tab w:val="left" w:pos="2336"/>
          <w:tab w:val="left" w:pos="7124"/>
          <w:tab w:val="left" w:pos="10314"/>
        </w:tabs>
        <w:spacing w:after="0" w:line="240" w:lineRule="auto"/>
        <w:ind w:left="-601"/>
      </w:pPr>
      <w:r w:rsidRPr="006F3E7A">
        <w:rPr>
          <w:b/>
        </w:rPr>
        <w:tab/>
      </w:r>
      <w:r w:rsidRPr="006F3E7A">
        <w:tab/>
      </w:r>
      <w:r w:rsidRPr="006F3E7A">
        <w:rPr>
          <w:b/>
        </w:rPr>
        <w:tab/>
      </w:r>
    </w:p>
    <w:tbl>
      <w:tblPr>
        <w:tblW w:w="11122"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2313"/>
        <w:gridCol w:w="3260"/>
        <w:gridCol w:w="2442"/>
        <w:gridCol w:w="3107"/>
      </w:tblGrid>
      <w:tr w:rsidR="007A24C0" w:rsidRPr="00FC7823" w14:paraId="79394714" w14:textId="77777777" w:rsidTr="00333C01">
        <w:trPr>
          <w:trHeight w:val="567"/>
          <w:jc w:val="center"/>
        </w:trPr>
        <w:tc>
          <w:tcPr>
            <w:tcW w:w="2313" w:type="dxa"/>
            <w:shd w:val="clear" w:color="auto" w:fill="B9CDE5"/>
          </w:tcPr>
          <w:p w14:paraId="3E0E426D" w14:textId="77777777" w:rsidR="00C942EF" w:rsidRPr="00FC7823" w:rsidRDefault="00C942EF" w:rsidP="00FC7823">
            <w:pPr>
              <w:spacing w:after="0" w:line="240" w:lineRule="auto"/>
              <w:rPr>
                <w:b/>
              </w:rPr>
            </w:pPr>
            <w:r w:rsidRPr="00FC7823">
              <w:rPr>
                <w:b/>
              </w:rPr>
              <w:t>Job Title:</w:t>
            </w:r>
          </w:p>
        </w:tc>
        <w:tc>
          <w:tcPr>
            <w:tcW w:w="3260" w:type="dxa"/>
            <w:shd w:val="clear" w:color="auto" w:fill="auto"/>
          </w:tcPr>
          <w:p w14:paraId="44172252" w14:textId="6048C85F" w:rsidR="00C942EF" w:rsidRPr="00FC7823" w:rsidRDefault="00DF11F0" w:rsidP="00457703">
            <w:pPr>
              <w:spacing w:after="0" w:line="240" w:lineRule="auto"/>
            </w:pPr>
            <w:r>
              <w:t xml:space="preserve">Principal Property </w:t>
            </w:r>
            <w:r w:rsidR="00617831">
              <w:t xml:space="preserve">&amp; Regeneration </w:t>
            </w:r>
            <w:r w:rsidR="007A6807">
              <w:t>Solicitor</w:t>
            </w:r>
          </w:p>
        </w:tc>
        <w:tc>
          <w:tcPr>
            <w:tcW w:w="2442" w:type="dxa"/>
            <w:shd w:val="clear" w:color="auto" w:fill="B9CDE5"/>
          </w:tcPr>
          <w:p w14:paraId="468C6BA5" w14:textId="77777777" w:rsidR="00C942EF" w:rsidRPr="00FC7823" w:rsidRDefault="00C942EF" w:rsidP="00FC7823">
            <w:pPr>
              <w:spacing w:after="0" w:line="240" w:lineRule="auto"/>
              <w:rPr>
                <w:b/>
              </w:rPr>
            </w:pPr>
            <w:r w:rsidRPr="00FC7823">
              <w:rPr>
                <w:b/>
              </w:rPr>
              <w:t>Job Number:</w:t>
            </w:r>
          </w:p>
          <w:p w14:paraId="140A7A34" w14:textId="77777777" w:rsidR="00FC1DB6" w:rsidRPr="00FC7823" w:rsidRDefault="00FC1DB6" w:rsidP="00FC7823">
            <w:pPr>
              <w:spacing w:after="0" w:line="240" w:lineRule="auto"/>
              <w:rPr>
                <w:sz w:val="16"/>
                <w:szCs w:val="16"/>
              </w:rPr>
            </w:pPr>
            <w:r w:rsidRPr="00FC7823">
              <w:rPr>
                <w:sz w:val="16"/>
                <w:szCs w:val="16"/>
              </w:rPr>
              <w:t>(Official use ONLY)</w:t>
            </w:r>
          </w:p>
        </w:tc>
        <w:tc>
          <w:tcPr>
            <w:tcW w:w="3107" w:type="dxa"/>
            <w:shd w:val="clear" w:color="auto" w:fill="auto"/>
          </w:tcPr>
          <w:p w14:paraId="70FEC786" w14:textId="45133AA4" w:rsidR="00C942EF" w:rsidRPr="00FC7823" w:rsidRDefault="00D51A54" w:rsidP="00FC7823">
            <w:pPr>
              <w:spacing w:after="0" w:line="240" w:lineRule="auto"/>
            </w:pPr>
            <w:r>
              <w:t xml:space="preserve">TBC </w:t>
            </w:r>
          </w:p>
        </w:tc>
      </w:tr>
      <w:tr w:rsidR="007A24C0" w:rsidRPr="00FC7823" w14:paraId="6B8B698F" w14:textId="77777777" w:rsidTr="00333C01">
        <w:trPr>
          <w:trHeight w:val="567"/>
          <w:jc w:val="center"/>
        </w:trPr>
        <w:tc>
          <w:tcPr>
            <w:tcW w:w="2313" w:type="dxa"/>
            <w:shd w:val="clear" w:color="auto" w:fill="B9CDE5"/>
          </w:tcPr>
          <w:p w14:paraId="2568BD95" w14:textId="77777777" w:rsidR="00C942EF" w:rsidRPr="00FC7823" w:rsidRDefault="006F3E7A" w:rsidP="00FC7823">
            <w:pPr>
              <w:spacing w:after="0" w:line="240" w:lineRule="auto"/>
              <w:rPr>
                <w:b/>
              </w:rPr>
            </w:pPr>
            <w:r w:rsidRPr="00FC7823">
              <w:rPr>
                <w:b/>
              </w:rPr>
              <w:t>Department / Service:</w:t>
            </w:r>
          </w:p>
        </w:tc>
        <w:tc>
          <w:tcPr>
            <w:tcW w:w="3260" w:type="dxa"/>
            <w:shd w:val="clear" w:color="auto" w:fill="auto"/>
          </w:tcPr>
          <w:p w14:paraId="3E3DC596" w14:textId="4D10B2BD" w:rsidR="00C942EF" w:rsidRPr="00FC7823" w:rsidRDefault="007306AA" w:rsidP="00FC7823">
            <w:pPr>
              <w:spacing w:after="0" w:line="240" w:lineRule="auto"/>
            </w:pPr>
            <w:r>
              <w:t>Legal</w:t>
            </w:r>
          </w:p>
        </w:tc>
        <w:tc>
          <w:tcPr>
            <w:tcW w:w="2442" w:type="dxa"/>
            <w:shd w:val="clear" w:color="auto" w:fill="B9CDE5"/>
          </w:tcPr>
          <w:p w14:paraId="62D1D7C4" w14:textId="77777777" w:rsidR="00F379B1" w:rsidRPr="00FC7823" w:rsidRDefault="00F379B1" w:rsidP="00FC7823">
            <w:pPr>
              <w:spacing w:after="0" w:line="240" w:lineRule="auto"/>
              <w:rPr>
                <w:b/>
              </w:rPr>
            </w:pPr>
            <w:r w:rsidRPr="00FC7823">
              <w:rPr>
                <w:b/>
              </w:rPr>
              <w:t>Main location:</w:t>
            </w:r>
          </w:p>
          <w:p w14:paraId="274F76F6" w14:textId="77777777" w:rsidR="00C942EF" w:rsidRPr="00FC7823" w:rsidRDefault="00F379B1" w:rsidP="00FC7823">
            <w:pPr>
              <w:spacing w:after="0" w:line="240" w:lineRule="auto"/>
              <w:rPr>
                <w:b/>
              </w:rPr>
            </w:pPr>
            <w:r w:rsidRPr="00FC7823">
              <w:rPr>
                <w:sz w:val="16"/>
                <w:szCs w:val="16"/>
              </w:rPr>
              <w:t>(i.e. where primarily based)</w:t>
            </w:r>
          </w:p>
        </w:tc>
        <w:tc>
          <w:tcPr>
            <w:tcW w:w="3107" w:type="dxa"/>
            <w:shd w:val="clear" w:color="auto" w:fill="auto"/>
          </w:tcPr>
          <w:p w14:paraId="2E937F67" w14:textId="77777777" w:rsidR="00C942EF" w:rsidRPr="00FC7823" w:rsidRDefault="00F51885" w:rsidP="00F51885">
            <w:pPr>
              <w:spacing w:after="0" w:line="240" w:lineRule="auto"/>
            </w:pPr>
            <w:r>
              <w:t xml:space="preserve">Council </w:t>
            </w:r>
            <w:r w:rsidR="005261BE">
              <w:t>Offices, Farnborough Road, Farnborough GU14 7JU</w:t>
            </w:r>
          </w:p>
        </w:tc>
      </w:tr>
    </w:tbl>
    <w:p w14:paraId="5E5D764D" w14:textId="77777777" w:rsidR="00321BEF" w:rsidRDefault="00321BEF" w:rsidP="00B74589">
      <w:pPr>
        <w:tabs>
          <w:tab w:val="left" w:pos="2336"/>
        </w:tabs>
        <w:spacing w:after="0" w:line="240" w:lineRule="auto"/>
        <w:ind w:left="-601"/>
      </w:pPr>
    </w:p>
    <w:tbl>
      <w:tblPr>
        <w:tblW w:w="11187"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2345"/>
        <w:gridCol w:w="3260"/>
        <w:gridCol w:w="2410"/>
        <w:gridCol w:w="3172"/>
      </w:tblGrid>
      <w:tr w:rsidR="00F379B1" w:rsidRPr="00FC7823" w14:paraId="6860A166" w14:textId="77777777" w:rsidTr="00333C01">
        <w:trPr>
          <w:trHeight w:val="567"/>
          <w:jc w:val="center"/>
        </w:trPr>
        <w:tc>
          <w:tcPr>
            <w:tcW w:w="2345" w:type="dxa"/>
            <w:shd w:val="clear" w:color="auto" w:fill="B9CDE5"/>
          </w:tcPr>
          <w:p w14:paraId="429062C8" w14:textId="77777777" w:rsidR="00F379B1" w:rsidRPr="00FC7823" w:rsidRDefault="00333C01" w:rsidP="00FC7823">
            <w:pPr>
              <w:spacing w:after="0" w:line="240" w:lineRule="auto"/>
              <w:rPr>
                <w:b/>
              </w:rPr>
            </w:pPr>
            <w:r w:rsidRPr="00FC7823">
              <w:rPr>
                <w:b/>
              </w:rPr>
              <w:t>Hours of Work:</w:t>
            </w:r>
          </w:p>
        </w:tc>
        <w:tc>
          <w:tcPr>
            <w:tcW w:w="3260" w:type="dxa"/>
            <w:shd w:val="clear" w:color="auto" w:fill="auto"/>
          </w:tcPr>
          <w:p w14:paraId="382A6155" w14:textId="16EBBC74" w:rsidR="00F379B1" w:rsidRPr="00FC7823" w:rsidRDefault="00D44B50" w:rsidP="00FC7823">
            <w:pPr>
              <w:spacing w:after="0" w:line="240" w:lineRule="auto"/>
            </w:pPr>
            <w:r>
              <w:t xml:space="preserve">Full time </w:t>
            </w:r>
            <w:r w:rsidR="00B306A0">
              <w:t xml:space="preserve">37 hours – </w:t>
            </w:r>
            <w:r w:rsidR="00447A84">
              <w:t xml:space="preserve">fully </w:t>
            </w:r>
            <w:r w:rsidR="00B306A0">
              <w:t>flexible</w:t>
            </w:r>
            <w:r w:rsidR="00447A84">
              <w:t>/agile</w:t>
            </w:r>
            <w:r w:rsidR="00617831">
              <w:t>/part-time</w:t>
            </w:r>
            <w:r w:rsidR="00B306A0">
              <w:t xml:space="preserve"> working</w:t>
            </w:r>
            <w:r w:rsidR="00447A84">
              <w:t xml:space="preserve"> </w:t>
            </w:r>
            <w:r w:rsidR="00617831">
              <w:t>considered</w:t>
            </w:r>
            <w:r w:rsidR="004D4749">
              <w:t xml:space="preserve">. Job share may be possible. </w:t>
            </w:r>
          </w:p>
        </w:tc>
        <w:tc>
          <w:tcPr>
            <w:tcW w:w="2410" w:type="dxa"/>
            <w:shd w:val="clear" w:color="auto" w:fill="B9CDE5"/>
          </w:tcPr>
          <w:p w14:paraId="4CE4C914" w14:textId="77777777" w:rsidR="00F379B1" w:rsidRDefault="00333C01" w:rsidP="00333C01">
            <w:pPr>
              <w:spacing w:after="0" w:line="240" w:lineRule="auto"/>
              <w:rPr>
                <w:b/>
              </w:rPr>
            </w:pPr>
            <w:r w:rsidRPr="00FC7823">
              <w:rPr>
                <w:b/>
              </w:rPr>
              <w:t>Post Restrictions</w:t>
            </w:r>
            <w:r>
              <w:rPr>
                <w:b/>
              </w:rPr>
              <w:t>:</w:t>
            </w:r>
          </w:p>
          <w:p w14:paraId="0002DDE2" w14:textId="77777777" w:rsidR="00333C01" w:rsidRPr="00333C01" w:rsidRDefault="00333C01" w:rsidP="00333C01">
            <w:pPr>
              <w:spacing w:after="0" w:line="240" w:lineRule="auto"/>
              <w:rPr>
                <w:sz w:val="16"/>
                <w:szCs w:val="16"/>
              </w:rPr>
            </w:pPr>
            <w:r w:rsidRPr="00333C01">
              <w:rPr>
                <w:sz w:val="16"/>
                <w:szCs w:val="16"/>
              </w:rPr>
              <w:t xml:space="preserve">(e.g. politically restricted </w:t>
            </w:r>
            <w:r>
              <w:rPr>
                <w:sz w:val="16"/>
                <w:szCs w:val="16"/>
              </w:rPr>
              <w:t>and</w:t>
            </w:r>
            <w:r w:rsidRPr="00333C01">
              <w:rPr>
                <w:sz w:val="16"/>
                <w:szCs w:val="16"/>
              </w:rPr>
              <w:t>/</w:t>
            </w:r>
            <w:r>
              <w:rPr>
                <w:sz w:val="16"/>
                <w:szCs w:val="16"/>
              </w:rPr>
              <w:t>or</w:t>
            </w:r>
            <w:r w:rsidRPr="00333C01">
              <w:rPr>
                <w:sz w:val="16"/>
                <w:szCs w:val="16"/>
              </w:rPr>
              <w:t xml:space="preserve"> sensitive)</w:t>
            </w:r>
          </w:p>
        </w:tc>
        <w:tc>
          <w:tcPr>
            <w:tcW w:w="3172" w:type="dxa"/>
            <w:shd w:val="clear" w:color="auto" w:fill="auto"/>
          </w:tcPr>
          <w:p w14:paraId="0906E3DF" w14:textId="77777777" w:rsidR="00F379B1" w:rsidRPr="00FC7823" w:rsidRDefault="001659B7" w:rsidP="006B4BDC">
            <w:pPr>
              <w:spacing w:after="0" w:line="240" w:lineRule="auto"/>
            </w:pPr>
            <w:r>
              <w:t>Yes</w:t>
            </w:r>
            <w:r w:rsidR="00572CF9">
              <w:fldChar w:fldCharType="begin"/>
            </w:r>
            <w:r w:rsidR="00572CF9">
              <w:instrText xml:space="preserve"> SUBJECT   \* MERGEFORMAT </w:instrText>
            </w:r>
            <w:r w:rsidR="00572CF9">
              <w:fldChar w:fldCharType="end"/>
            </w:r>
          </w:p>
        </w:tc>
      </w:tr>
      <w:tr w:rsidR="00F379B1" w:rsidRPr="00FC7823" w14:paraId="5B49CF1C" w14:textId="77777777" w:rsidTr="00333C01">
        <w:trPr>
          <w:trHeight w:val="567"/>
          <w:jc w:val="center"/>
        </w:trPr>
        <w:tc>
          <w:tcPr>
            <w:tcW w:w="2345" w:type="dxa"/>
            <w:shd w:val="clear" w:color="auto" w:fill="B9CDE5"/>
          </w:tcPr>
          <w:p w14:paraId="5E1CC75A" w14:textId="77777777" w:rsidR="00333C01" w:rsidRPr="00FC7823" w:rsidRDefault="00333C01" w:rsidP="00333C01">
            <w:pPr>
              <w:spacing w:after="0" w:line="240" w:lineRule="auto"/>
              <w:rPr>
                <w:b/>
              </w:rPr>
            </w:pPr>
            <w:r w:rsidRPr="00FC7823">
              <w:rPr>
                <w:b/>
              </w:rPr>
              <w:t>Grade &amp; Salary Band:</w:t>
            </w:r>
          </w:p>
          <w:p w14:paraId="1118ADC0" w14:textId="77777777" w:rsidR="00F379B1" w:rsidRPr="00FC7823" w:rsidRDefault="00333C01" w:rsidP="00333C01">
            <w:pPr>
              <w:spacing w:after="0" w:line="240" w:lineRule="auto"/>
              <w:rPr>
                <w:b/>
              </w:rPr>
            </w:pPr>
            <w:r w:rsidRPr="00FC7823">
              <w:rPr>
                <w:sz w:val="16"/>
                <w:szCs w:val="16"/>
              </w:rPr>
              <w:t>(where appropriate)</w:t>
            </w:r>
          </w:p>
        </w:tc>
        <w:tc>
          <w:tcPr>
            <w:tcW w:w="3260" w:type="dxa"/>
            <w:shd w:val="clear" w:color="auto" w:fill="auto"/>
          </w:tcPr>
          <w:p w14:paraId="5DFD4C3E" w14:textId="77777777" w:rsidR="00D51A54" w:rsidRDefault="004E5139" w:rsidP="003624CE">
            <w:pPr>
              <w:spacing w:after="0" w:line="240" w:lineRule="auto"/>
            </w:pPr>
            <w:r>
              <w:t>Up to £46,552 plus Market Supplement</w:t>
            </w:r>
            <w:r w:rsidR="00D51A54">
              <w:t xml:space="preserve"> </w:t>
            </w:r>
          </w:p>
          <w:p w14:paraId="7ACE615C" w14:textId="246FB9E9" w:rsidR="005F7CC8" w:rsidRPr="00FC7823" w:rsidRDefault="005F7CC8" w:rsidP="003624CE">
            <w:pPr>
              <w:spacing w:after="0" w:line="240" w:lineRule="auto"/>
            </w:pPr>
            <w:r w:rsidRPr="007306AA">
              <w:t xml:space="preserve">20/21 </w:t>
            </w:r>
            <w:r w:rsidR="007306AA">
              <w:t>Pay Award Pending</w:t>
            </w:r>
            <w:r>
              <w:t xml:space="preserve"> </w:t>
            </w:r>
          </w:p>
        </w:tc>
        <w:tc>
          <w:tcPr>
            <w:tcW w:w="2410" w:type="dxa"/>
            <w:shd w:val="clear" w:color="auto" w:fill="B9CDE5"/>
          </w:tcPr>
          <w:p w14:paraId="5A79F29E" w14:textId="77777777" w:rsidR="00333C01" w:rsidRPr="00FC7823" w:rsidRDefault="00333C01" w:rsidP="00333C01">
            <w:pPr>
              <w:spacing w:after="0" w:line="240" w:lineRule="auto"/>
              <w:rPr>
                <w:b/>
              </w:rPr>
            </w:pPr>
            <w:r w:rsidRPr="00FC7823">
              <w:rPr>
                <w:b/>
              </w:rPr>
              <w:t xml:space="preserve">Regulated Activity: </w:t>
            </w:r>
          </w:p>
          <w:p w14:paraId="135D7C54" w14:textId="77777777" w:rsidR="00333C01" w:rsidRPr="00FC7823" w:rsidRDefault="00333C01" w:rsidP="00333C01">
            <w:pPr>
              <w:spacing w:after="0" w:line="240" w:lineRule="auto"/>
              <w:rPr>
                <w:sz w:val="16"/>
                <w:szCs w:val="16"/>
              </w:rPr>
            </w:pPr>
            <w:r w:rsidRPr="00FC7823">
              <w:rPr>
                <w:sz w:val="16"/>
                <w:szCs w:val="16"/>
              </w:rPr>
              <w:t>(i.e. DBS check required)</w:t>
            </w:r>
          </w:p>
          <w:p w14:paraId="04776FB2" w14:textId="77777777" w:rsidR="00AC4E9B" w:rsidRPr="00FC7823" w:rsidRDefault="00AC4E9B" w:rsidP="00FC7823">
            <w:pPr>
              <w:spacing w:after="0" w:line="240" w:lineRule="auto"/>
              <w:rPr>
                <w:sz w:val="16"/>
                <w:szCs w:val="16"/>
              </w:rPr>
            </w:pPr>
          </w:p>
        </w:tc>
        <w:tc>
          <w:tcPr>
            <w:tcW w:w="3172" w:type="dxa"/>
            <w:shd w:val="clear" w:color="auto" w:fill="auto"/>
          </w:tcPr>
          <w:p w14:paraId="7504B695" w14:textId="77777777" w:rsidR="00F379B1" w:rsidRDefault="006B4BDC" w:rsidP="00FC7823">
            <w:pPr>
              <w:spacing w:after="0" w:line="240" w:lineRule="auto"/>
            </w:pPr>
            <w:r>
              <w:t>No</w:t>
            </w:r>
          </w:p>
          <w:p w14:paraId="50DD77CD" w14:textId="77777777" w:rsidR="006B4BDC" w:rsidRPr="00FC7823" w:rsidRDefault="006B4BDC" w:rsidP="00FC7823">
            <w:pPr>
              <w:spacing w:after="0" w:line="240" w:lineRule="auto"/>
            </w:pPr>
          </w:p>
        </w:tc>
      </w:tr>
    </w:tbl>
    <w:p w14:paraId="399B44A2" w14:textId="77777777" w:rsidR="00B74589" w:rsidRDefault="00B74589" w:rsidP="00F379B1">
      <w:pPr>
        <w:tabs>
          <w:tab w:val="left" w:pos="2336"/>
        </w:tabs>
        <w:spacing w:after="0" w:line="240" w:lineRule="auto"/>
      </w:pPr>
      <w:r>
        <w:tab/>
      </w:r>
    </w:p>
    <w:tbl>
      <w:tblPr>
        <w:tblW w:w="11187"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2345"/>
        <w:gridCol w:w="8842"/>
      </w:tblGrid>
      <w:tr w:rsidR="00C23452" w:rsidRPr="00FC7823" w14:paraId="015B18C5" w14:textId="77777777" w:rsidTr="00333C01">
        <w:trPr>
          <w:trHeight w:val="567"/>
          <w:jc w:val="center"/>
        </w:trPr>
        <w:tc>
          <w:tcPr>
            <w:tcW w:w="2345" w:type="dxa"/>
            <w:shd w:val="clear" w:color="auto" w:fill="B9CDE5"/>
          </w:tcPr>
          <w:p w14:paraId="14A4BE11" w14:textId="77777777" w:rsidR="00C942EF" w:rsidRPr="00FC7823" w:rsidRDefault="00C942EF" w:rsidP="00FC7823">
            <w:pPr>
              <w:spacing w:after="0" w:line="240" w:lineRule="auto"/>
              <w:rPr>
                <w:b/>
              </w:rPr>
            </w:pPr>
            <w:r w:rsidRPr="00FC7823">
              <w:rPr>
                <w:b/>
              </w:rPr>
              <w:t>Job Purpose</w:t>
            </w:r>
            <w:r w:rsidR="00AC4E9B" w:rsidRPr="00FC7823">
              <w:rPr>
                <w:b/>
              </w:rPr>
              <w:t>:</w:t>
            </w:r>
          </w:p>
          <w:p w14:paraId="0F1C4308" w14:textId="77777777" w:rsidR="00FC1DB6" w:rsidRPr="00FC7823" w:rsidRDefault="00FC1DB6" w:rsidP="0079398F">
            <w:pPr>
              <w:spacing w:after="0" w:line="240" w:lineRule="auto"/>
              <w:rPr>
                <w:sz w:val="16"/>
                <w:szCs w:val="16"/>
              </w:rPr>
            </w:pPr>
            <w:r w:rsidRPr="00FC7823">
              <w:rPr>
                <w:sz w:val="16"/>
                <w:szCs w:val="16"/>
              </w:rPr>
              <w:t>(</w:t>
            </w:r>
            <w:r w:rsidR="00AC4E9B" w:rsidRPr="00FC7823">
              <w:rPr>
                <w:sz w:val="16"/>
                <w:szCs w:val="16"/>
              </w:rPr>
              <w:t xml:space="preserve">i.e. Context &amp; </w:t>
            </w:r>
            <w:r w:rsidR="0079398F">
              <w:rPr>
                <w:sz w:val="16"/>
                <w:szCs w:val="16"/>
              </w:rPr>
              <w:t>summary of why the role exists)</w:t>
            </w:r>
          </w:p>
        </w:tc>
        <w:tc>
          <w:tcPr>
            <w:tcW w:w="8842" w:type="dxa"/>
            <w:shd w:val="clear" w:color="auto" w:fill="auto"/>
          </w:tcPr>
          <w:p w14:paraId="4A444DDE" w14:textId="77777777" w:rsidR="00C23452" w:rsidRPr="00FF1D6F" w:rsidRDefault="00F82FC4" w:rsidP="00FC7823">
            <w:pPr>
              <w:spacing w:after="0" w:line="240" w:lineRule="auto"/>
              <w:rPr>
                <w:i/>
              </w:rPr>
            </w:pPr>
            <w:r>
              <w:rPr>
                <w:i/>
              </w:rPr>
              <w:t>Provide high level</w:t>
            </w:r>
            <w:r w:rsidR="00DF11F0">
              <w:rPr>
                <w:i/>
              </w:rPr>
              <w:t xml:space="preserve"> legal expertise to support </w:t>
            </w:r>
            <w:r>
              <w:rPr>
                <w:i/>
              </w:rPr>
              <w:t xml:space="preserve">delivery </w:t>
            </w:r>
            <w:r w:rsidR="00DF11F0">
              <w:rPr>
                <w:i/>
              </w:rPr>
              <w:t xml:space="preserve">of </w:t>
            </w:r>
            <w:r w:rsidR="00F348B0">
              <w:rPr>
                <w:i/>
              </w:rPr>
              <w:t>ambitious</w:t>
            </w:r>
            <w:r w:rsidR="00DF11F0">
              <w:rPr>
                <w:i/>
              </w:rPr>
              <w:t xml:space="preserve"> town centre regeneration plans </w:t>
            </w:r>
            <w:r>
              <w:rPr>
                <w:i/>
              </w:rPr>
              <w:t>and legal work arising from</w:t>
            </w:r>
            <w:r w:rsidR="001D524C">
              <w:rPr>
                <w:i/>
              </w:rPr>
              <w:t xml:space="preserve"> commercial income-generating property portfolio</w:t>
            </w:r>
            <w:r w:rsidR="00D70EDC">
              <w:rPr>
                <w:i/>
              </w:rPr>
              <w:t xml:space="preserve"> that maximises investment opportunities</w:t>
            </w:r>
          </w:p>
          <w:p w14:paraId="396C0DD3" w14:textId="77777777" w:rsidR="00000118" w:rsidRPr="00442296" w:rsidRDefault="00000118" w:rsidP="001D524C">
            <w:pPr>
              <w:spacing w:after="0" w:line="240" w:lineRule="auto"/>
            </w:pPr>
          </w:p>
        </w:tc>
      </w:tr>
    </w:tbl>
    <w:p w14:paraId="1ED1EB20" w14:textId="77777777" w:rsidR="00536754" w:rsidRDefault="00536754" w:rsidP="00536754">
      <w:pPr>
        <w:tabs>
          <w:tab w:val="left" w:pos="10440"/>
        </w:tabs>
        <w:spacing w:after="0" w:line="240" w:lineRule="auto"/>
      </w:pPr>
    </w:p>
    <w:tbl>
      <w:tblPr>
        <w:tblW w:w="11057" w:type="dxa"/>
        <w:tblInd w:w="-176" w:type="dxa"/>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568"/>
        <w:gridCol w:w="10489"/>
      </w:tblGrid>
      <w:tr w:rsidR="006C1946" w:rsidRPr="006C1946" w14:paraId="21D504FC" w14:textId="77777777" w:rsidTr="00E82340">
        <w:trPr>
          <w:trHeight w:val="567"/>
        </w:trPr>
        <w:tc>
          <w:tcPr>
            <w:tcW w:w="11057" w:type="dxa"/>
            <w:gridSpan w:val="2"/>
            <w:shd w:val="clear" w:color="auto" w:fill="B9CDE5"/>
          </w:tcPr>
          <w:p w14:paraId="7635EEE2" w14:textId="77777777" w:rsidR="006C1946" w:rsidRPr="006C1946" w:rsidRDefault="006C1946" w:rsidP="006C1946">
            <w:pPr>
              <w:spacing w:after="0" w:line="240" w:lineRule="auto"/>
              <w:rPr>
                <w:b/>
                <w:sz w:val="32"/>
                <w:szCs w:val="32"/>
              </w:rPr>
            </w:pPr>
            <w:r w:rsidRPr="006C1946">
              <w:rPr>
                <w:b/>
                <w:sz w:val="32"/>
                <w:szCs w:val="32"/>
              </w:rPr>
              <w:t xml:space="preserve"> Accountabilities</w:t>
            </w:r>
          </w:p>
          <w:p w14:paraId="0E1A4BA7" w14:textId="77777777" w:rsidR="006C1946" w:rsidRPr="006C1946" w:rsidRDefault="006C1946" w:rsidP="006C1946">
            <w:pPr>
              <w:spacing w:after="0" w:line="240" w:lineRule="auto"/>
            </w:pPr>
          </w:p>
        </w:tc>
      </w:tr>
      <w:tr w:rsidR="006C1946" w:rsidRPr="006C1946" w14:paraId="0093815D" w14:textId="77777777" w:rsidTr="00E82340">
        <w:trPr>
          <w:trHeight w:val="851"/>
        </w:trPr>
        <w:tc>
          <w:tcPr>
            <w:tcW w:w="568" w:type="dxa"/>
            <w:shd w:val="clear" w:color="auto" w:fill="B9CDE5"/>
          </w:tcPr>
          <w:p w14:paraId="042CFDAF" w14:textId="77777777" w:rsidR="006C1946" w:rsidRPr="006C1946" w:rsidRDefault="006C1946" w:rsidP="006C1946">
            <w:pPr>
              <w:spacing w:after="0" w:line="240" w:lineRule="auto"/>
              <w:jc w:val="center"/>
            </w:pPr>
            <w:r w:rsidRPr="006C1946">
              <w:t>1</w:t>
            </w:r>
          </w:p>
        </w:tc>
        <w:tc>
          <w:tcPr>
            <w:tcW w:w="10489" w:type="dxa"/>
            <w:shd w:val="clear" w:color="auto" w:fill="auto"/>
          </w:tcPr>
          <w:p w14:paraId="4D0CD6A6" w14:textId="2ABA39C7" w:rsidR="006C1946" w:rsidRPr="006C1946" w:rsidRDefault="00C229FE" w:rsidP="006C1946">
            <w:pPr>
              <w:tabs>
                <w:tab w:val="left" w:pos="0"/>
              </w:tabs>
              <w:suppressAutoHyphens/>
              <w:spacing w:after="0" w:line="240" w:lineRule="auto"/>
            </w:pPr>
            <w:r>
              <w:t xml:space="preserve">As the </w:t>
            </w:r>
            <w:r w:rsidR="00447A84">
              <w:t xml:space="preserve">Council’s </w:t>
            </w:r>
            <w:r>
              <w:t>senior l</w:t>
            </w:r>
            <w:r w:rsidR="00447A84">
              <w:t>egal lead on property</w:t>
            </w:r>
            <w:r>
              <w:t xml:space="preserve">, </w:t>
            </w:r>
            <w:r w:rsidR="00447A84">
              <w:t xml:space="preserve">to </w:t>
            </w:r>
            <w:r>
              <w:t>provide specialist and technical legal advice on high-profile and transformational projects linked to the Council’s growing property portfolio and regeneration agenda</w:t>
            </w:r>
          </w:p>
        </w:tc>
      </w:tr>
      <w:tr w:rsidR="004310A4" w:rsidRPr="006C1946" w14:paraId="671510BA" w14:textId="77777777" w:rsidTr="00E82340">
        <w:trPr>
          <w:trHeight w:val="851"/>
        </w:trPr>
        <w:tc>
          <w:tcPr>
            <w:tcW w:w="568" w:type="dxa"/>
            <w:shd w:val="clear" w:color="auto" w:fill="B9CDE5"/>
          </w:tcPr>
          <w:p w14:paraId="35D68535" w14:textId="77777777" w:rsidR="004310A4" w:rsidRPr="006C1946" w:rsidRDefault="00C229FE" w:rsidP="006C1946">
            <w:pPr>
              <w:spacing w:after="0" w:line="240" w:lineRule="auto"/>
              <w:jc w:val="center"/>
            </w:pPr>
            <w:r>
              <w:t>2</w:t>
            </w:r>
          </w:p>
        </w:tc>
        <w:tc>
          <w:tcPr>
            <w:tcW w:w="10489" w:type="dxa"/>
            <w:shd w:val="clear" w:color="auto" w:fill="auto"/>
          </w:tcPr>
          <w:p w14:paraId="01C1137B" w14:textId="77777777" w:rsidR="004310A4" w:rsidRPr="006C1946" w:rsidRDefault="00C229FE" w:rsidP="006C1946">
            <w:pPr>
              <w:tabs>
                <w:tab w:val="left" w:pos="0"/>
              </w:tabs>
              <w:suppressAutoHyphens/>
              <w:spacing w:after="0" w:line="240" w:lineRule="auto"/>
            </w:pPr>
            <w:r>
              <w:t>Handle a large caseload of complex and strategically important projects, working collaboratively with colleagues across the organisation to deliver at pace</w:t>
            </w:r>
          </w:p>
        </w:tc>
      </w:tr>
      <w:tr w:rsidR="00C229FE" w:rsidRPr="006C1946" w14:paraId="12178E2E" w14:textId="77777777" w:rsidTr="00E82340">
        <w:trPr>
          <w:trHeight w:val="851"/>
        </w:trPr>
        <w:tc>
          <w:tcPr>
            <w:tcW w:w="568" w:type="dxa"/>
            <w:shd w:val="clear" w:color="auto" w:fill="B9CDE5"/>
          </w:tcPr>
          <w:p w14:paraId="2E2F8E82" w14:textId="77777777" w:rsidR="00C229FE" w:rsidRDefault="008F4550" w:rsidP="006C1946">
            <w:pPr>
              <w:spacing w:after="0" w:line="240" w:lineRule="auto"/>
              <w:jc w:val="center"/>
            </w:pPr>
            <w:r>
              <w:t>3</w:t>
            </w:r>
          </w:p>
        </w:tc>
        <w:tc>
          <w:tcPr>
            <w:tcW w:w="10489" w:type="dxa"/>
            <w:shd w:val="clear" w:color="auto" w:fill="auto"/>
          </w:tcPr>
          <w:p w14:paraId="717AE106" w14:textId="77777777" w:rsidR="00C229FE" w:rsidRDefault="00C229FE" w:rsidP="006C1946">
            <w:pPr>
              <w:tabs>
                <w:tab w:val="left" w:pos="0"/>
              </w:tabs>
              <w:suppressAutoHyphens/>
              <w:spacing w:after="0" w:line="240" w:lineRule="auto"/>
            </w:pPr>
            <w:r>
              <w:t>Where appropriate, instruct external law firms</w:t>
            </w:r>
            <w:r w:rsidR="004B3E03">
              <w:t xml:space="preserve"> to act on behalf of the Council</w:t>
            </w:r>
            <w:r>
              <w:t xml:space="preserve">, acting as the </w:t>
            </w:r>
            <w:r w:rsidR="004B3E03">
              <w:t>single point of contact and ensuring Rushmoor gets value for money</w:t>
            </w:r>
          </w:p>
        </w:tc>
      </w:tr>
      <w:tr w:rsidR="005B227B" w:rsidRPr="006C1946" w14:paraId="44B15322" w14:textId="77777777" w:rsidTr="00E82340">
        <w:trPr>
          <w:trHeight w:val="851"/>
        </w:trPr>
        <w:tc>
          <w:tcPr>
            <w:tcW w:w="568" w:type="dxa"/>
            <w:shd w:val="clear" w:color="auto" w:fill="B9CDE5"/>
          </w:tcPr>
          <w:p w14:paraId="2CB63CE0" w14:textId="77777777" w:rsidR="005B227B" w:rsidRDefault="005B227B" w:rsidP="006C1946">
            <w:pPr>
              <w:spacing w:after="0" w:line="240" w:lineRule="auto"/>
              <w:jc w:val="center"/>
            </w:pPr>
            <w:r>
              <w:t>4</w:t>
            </w:r>
          </w:p>
        </w:tc>
        <w:tc>
          <w:tcPr>
            <w:tcW w:w="10489" w:type="dxa"/>
            <w:shd w:val="clear" w:color="auto" w:fill="auto"/>
          </w:tcPr>
          <w:p w14:paraId="664A1FC2" w14:textId="11225C0F" w:rsidR="00CA1580" w:rsidRDefault="00D51A54" w:rsidP="006C1946">
            <w:pPr>
              <w:tabs>
                <w:tab w:val="left" w:pos="0"/>
              </w:tabs>
              <w:suppressAutoHyphens/>
              <w:spacing w:after="0" w:line="240" w:lineRule="auto"/>
            </w:pPr>
            <w:r>
              <w:t>P</w:t>
            </w:r>
            <w:r w:rsidR="00CA1580">
              <w:t xml:space="preserve">roduce </w:t>
            </w:r>
            <w:r w:rsidR="00447A84">
              <w:t xml:space="preserve">legally </w:t>
            </w:r>
            <w:r w:rsidR="00A74D53">
              <w:t xml:space="preserve">comprehensive </w:t>
            </w:r>
            <w:r w:rsidR="00447A84">
              <w:t>advice</w:t>
            </w:r>
            <w:r w:rsidR="00A74D53">
              <w:t>, in language accessible to a range of audiences, and offer risk-assessed solution</w:t>
            </w:r>
            <w:r w:rsidR="00447A84">
              <w:t>s</w:t>
            </w:r>
          </w:p>
        </w:tc>
      </w:tr>
      <w:tr w:rsidR="00D70EDC" w:rsidRPr="006C1946" w14:paraId="0EDB311C" w14:textId="77777777" w:rsidTr="00E82340">
        <w:trPr>
          <w:trHeight w:val="851"/>
        </w:trPr>
        <w:tc>
          <w:tcPr>
            <w:tcW w:w="568" w:type="dxa"/>
            <w:shd w:val="clear" w:color="auto" w:fill="B9CDE5"/>
          </w:tcPr>
          <w:p w14:paraId="61CF0A47" w14:textId="77777777" w:rsidR="00D70EDC" w:rsidRDefault="00A74D53" w:rsidP="006C1946">
            <w:pPr>
              <w:spacing w:after="0" w:line="240" w:lineRule="auto"/>
              <w:jc w:val="center"/>
            </w:pPr>
            <w:r>
              <w:t>5</w:t>
            </w:r>
          </w:p>
        </w:tc>
        <w:tc>
          <w:tcPr>
            <w:tcW w:w="10489" w:type="dxa"/>
            <w:shd w:val="clear" w:color="auto" w:fill="auto"/>
          </w:tcPr>
          <w:p w14:paraId="5ECA3835" w14:textId="77777777" w:rsidR="00D70EDC" w:rsidRDefault="00447A84" w:rsidP="006C1946">
            <w:pPr>
              <w:tabs>
                <w:tab w:val="left" w:pos="0"/>
              </w:tabs>
              <w:suppressAutoHyphens/>
              <w:spacing w:after="0" w:line="240" w:lineRule="auto"/>
            </w:pPr>
            <w:r>
              <w:t xml:space="preserve">Assist the Corporate </w:t>
            </w:r>
            <w:r w:rsidR="00D936D4">
              <w:t>Manage</w:t>
            </w:r>
            <w:r>
              <w:t xml:space="preserve">r – Legal Services in managing </w:t>
            </w:r>
            <w:r w:rsidR="00D936D4">
              <w:t xml:space="preserve">the </w:t>
            </w:r>
            <w:r>
              <w:t xml:space="preserve">property and regeneration </w:t>
            </w:r>
            <w:r w:rsidR="00D936D4">
              <w:t xml:space="preserve">workload of colleagues </w:t>
            </w:r>
          </w:p>
        </w:tc>
      </w:tr>
      <w:tr w:rsidR="009D6971" w:rsidRPr="006C1946" w14:paraId="496640FC" w14:textId="77777777" w:rsidTr="00E82340">
        <w:trPr>
          <w:trHeight w:val="594"/>
        </w:trPr>
        <w:tc>
          <w:tcPr>
            <w:tcW w:w="568" w:type="dxa"/>
            <w:shd w:val="clear" w:color="auto" w:fill="B9CDE5"/>
          </w:tcPr>
          <w:p w14:paraId="09F7A936" w14:textId="77777777" w:rsidR="009D6971" w:rsidRPr="006C1946" w:rsidRDefault="00A74D53" w:rsidP="006C1946">
            <w:pPr>
              <w:spacing w:after="0" w:line="240" w:lineRule="auto"/>
              <w:jc w:val="center"/>
            </w:pPr>
            <w:r>
              <w:rPr>
                <w:szCs w:val="16"/>
              </w:rPr>
              <w:t>6</w:t>
            </w:r>
          </w:p>
        </w:tc>
        <w:tc>
          <w:tcPr>
            <w:tcW w:w="10489" w:type="dxa"/>
            <w:shd w:val="clear" w:color="auto" w:fill="auto"/>
          </w:tcPr>
          <w:p w14:paraId="7D232C45" w14:textId="77777777" w:rsidR="009D6971" w:rsidRPr="006C1946" w:rsidRDefault="009D6971" w:rsidP="0046377E">
            <w:pPr>
              <w:tabs>
                <w:tab w:val="left" w:pos="0"/>
              </w:tabs>
              <w:suppressAutoHyphens/>
              <w:spacing w:after="0" w:line="240" w:lineRule="auto"/>
              <w:rPr>
                <w:rFonts w:eastAsia="Times New Roman" w:cs="Arial"/>
                <w:spacing w:val="-2"/>
                <w:lang w:eastAsia="en-GB"/>
              </w:rPr>
            </w:pPr>
            <w:r>
              <w:rPr>
                <w:rFonts w:eastAsia="Times New Roman" w:cs="Arial"/>
                <w:spacing w:val="-2"/>
                <w:lang w:eastAsia="en-GB"/>
              </w:rPr>
              <w:t xml:space="preserve">Support the </w:t>
            </w:r>
            <w:r w:rsidR="0009748E">
              <w:rPr>
                <w:rFonts w:eastAsia="Times New Roman" w:cs="Arial"/>
                <w:spacing w:val="-2"/>
                <w:lang w:eastAsia="en-GB"/>
              </w:rPr>
              <w:t xml:space="preserve">Corporate Manager – Legal </w:t>
            </w:r>
            <w:r w:rsidR="00447A84">
              <w:rPr>
                <w:rFonts w:eastAsia="Times New Roman" w:cs="Arial"/>
                <w:spacing w:val="-2"/>
                <w:lang w:eastAsia="en-GB"/>
              </w:rPr>
              <w:t>Services in</w:t>
            </w:r>
            <w:r w:rsidR="0009748E">
              <w:rPr>
                <w:rFonts w:eastAsia="Times New Roman" w:cs="Arial"/>
                <w:spacing w:val="-2"/>
                <w:lang w:eastAsia="en-GB"/>
              </w:rPr>
              <w:t xml:space="preserve"> the development of the </w:t>
            </w:r>
            <w:r w:rsidR="00447A84">
              <w:rPr>
                <w:rFonts w:eastAsia="Times New Roman" w:cs="Arial"/>
                <w:spacing w:val="-2"/>
                <w:lang w:eastAsia="en-GB"/>
              </w:rPr>
              <w:t xml:space="preserve">capacity of the property lawyers in the </w:t>
            </w:r>
            <w:r w:rsidR="00A74D53">
              <w:rPr>
                <w:rFonts w:eastAsia="Times New Roman" w:cs="Arial"/>
                <w:spacing w:val="-2"/>
                <w:lang w:eastAsia="en-GB"/>
              </w:rPr>
              <w:t xml:space="preserve">legal services </w:t>
            </w:r>
            <w:r>
              <w:rPr>
                <w:rFonts w:eastAsia="Times New Roman" w:cs="Arial"/>
                <w:spacing w:val="-2"/>
                <w:lang w:eastAsia="en-GB"/>
              </w:rPr>
              <w:t>team</w:t>
            </w:r>
            <w:r w:rsidR="008D79CD">
              <w:rPr>
                <w:rFonts w:eastAsia="Times New Roman" w:cs="Arial"/>
                <w:spacing w:val="-2"/>
                <w:lang w:eastAsia="en-GB"/>
              </w:rPr>
              <w:t xml:space="preserve">, providing advice, support and mentorship and acting as a role model </w:t>
            </w:r>
          </w:p>
        </w:tc>
      </w:tr>
    </w:tbl>
    <w:p w14:paraId="72D7EF5E" w14:textId="77777777" w:rsidR="006C1946" w:rsidRDefault="006C1946" w:rsidP="00536754">
      <w:pPr>
        <w:tabs>
          <w:tab w:val="left" w:pos="10440"/>
        </w:tabs>
        <w:spacing w:after="0" w:line="240" w:lineRule="auto"/>
      </w:pPr>
    </w:p>
    <w:p w14:paraId="6106D199" w14:textId="77777777" w:rsidR="006C1946" w:rsidRDefault="006C1946" w:rsidP="00536754">
      <w:pPr>
        <w:tabs>
          <w:tab w:val="left" w:pos="10440"/>
        </w:tabs>
        <w:spacing w:after="0" w:line="240" w:lineRule="auto"/>
      </w:pPr>
    </w:p>
    <w:p w14:paraId="5DA3BC83" w14:textId="77777777" w:rsidR="00762E66" w:rsidRDefault="00762E66" w:rsidP="00536754">
      <w:pPr>
        <w:tabs>
          <w:tab w:val="left" w:pos="10440"/>
        </w:tabs>
        <w:spacing w:after="0" w:line="240" w:lineRule="auto"/>
      </w:pPr>
    </w:p>
    <w:p w14:paraId="6D83D6F0" w14:textId="77777777" w:rsidR="00FA3EF3" w:rsidRDefault="00762E66" w:rsidP="00536754">
      <w:pPr>
        <w:tabs>
          <w:tab w:val="left" w:pos="10440"/>
        </w:tabs>
        <w:spacing w:after="0" w:line="240" w:lineRule="auto"/>
      </w:pPr>
      <w:r>
        <w:br w:type="page"/>
      </w:r>
    </w:p>
    <w:tbl>
      <w:tblPr>
        <w:tblW w:w="11057" w:type="dxa"/>
        <w:tblInd w:w="-176" w:type="dxa"/>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568"/>
        <w:gridCol w:w="10489"/>
      </w:tblGrid>
      <w:tr w:rsidR="006659CF" w:rsidRPr="00FC7823" w14:paraId="1FEFCAAB" w14:textId="77777777" w:rsidTr="00242997">
        <w:trPr>
          <w:trHeight w:val="567"/>
        </w:trPr>
        <w:tc>
          <w:tcPr>
            <w:tcW w:w="11057" w:type="dxa"/>
            <w:gridSpan w:val="2"/>
            <w:shd w:val="clear" w:color="auto" w:fill="B9CDE5"/>
          </w:tcPr>
          <w:p w14:paraId="75D99DDC" w14:textId="77777777" w:rsidR="006659CF" w:rsidRPr="00536754" w:rsidRDefault="006659CF" w:rsidP="00242997">
            <w:pPr>
              <w:spacing w:after="0" w:line="240" w:lineRule="auto"/>
              <w:rPr>
                <w:b/>
                <w:sz w:val="32"/>
                <w:szCs w:val="32"/>
              </w:rPr>
            </w:pPr>
            <w:r>
              <w:rPr>
                <w:b/>
                <w:sz w:val="32"/>
                <w:szCs w:val="32"/>
              </w:rPr>
              <w:lastRenderedPageBreak/>
              <w:t>Other Accountabilities</w:t>
            </w:r>
          </w:p>
          <w:p w14:paraId="3889F7AF" w14:textId="77777777" w:rsidR="006659CF" w:rsidRPr="00FC7823" w:rsidRDefault="006659CF" w:rsidP="00242997">
            <w:pPr>
              <w:spacing w:after="0" w:line="240" w:lineRule="auto"/>
            </w:pPr>
          </w:p>
        </w:tc>
      </w:tr>
      <w:tr w:rsidR="006659CF" w:rsidRPr="00442296" w14:paraId="43956988" w14:textId="77777777" w:rsidTr="00242997">
        <w:trPr>
          <w:trHeight w:val="851"/>
        </w:trPr>
        <w:tc>
          <w:tcPr>
            <w:tcW w:w="568" w:type="dxa"/>
            <w:shd w:val="clear" w:color="auto" w:fill="B9CDE5"/>
          </w:tcPr>
          <w:p w14:paraId="4D3ED0A5" w14:textId="77777777" w:rsidR="006659CF" w:rsidRPr="003F654F" w:rsidRDefault="006659CF" w:rsidP="00242997">
            <w:pPr>
              <w:spacing w:after="0" w:line="240" w:lineRule="auto"/>
              <w:jc w:val="center"/>
            </w:pPr>
            <w:r>
              <w:t>1</w:t>
            </w:r>
          </w:p>
        </w:tc>
        <w:tc>
          <w:tcPr>
            <w:tcW w:w="10489" w:type="dxa"/>
            <w:shd w:val="clear" w:color="auto" w:fill="auto"/>
          </w:tcPr>
          <w:p w14:paraId="7DD73190" w14:textId="77777777" w:rsidR="006659CF" w:rsidRPr="00442296" w:rsidRDefault="00277E19" w:rsidP="00043D03">
            <w:pPr>
              <w:tabs>
                <w:tab w:val="left" w:pos="0"/>
              </w:tabs>
              <w:suppressAutoHyphens/>
              <w:spacing w:after="0" w:line="240" w:lineRule="auto"/>
            </w:pPr>
            <w:r>
              <w:t xml:space="preserve">Inspire a shared purpose </w:t>
            </w:r>
            <w:r w:rsidR="0058428B">
              <w:t>through demonstrating commitment to the C</w:t>
            </w:r>
            <w:r w:rsidR="00014F04">
              <w:t xml:space="preserve">ouncil’s </w:t>
            </w:r>
            <w:r w:rsidR="00043D03">
              <w:t>b</w:t>
            </w:r>
            <w:r w:rsidR="00014F04">
              <w:t>ehaviours</w:t>
            </w:r>
            <w:r w:rsidR="0058428B">
              <w:t xml:space="preserve"> framework</w:t>
            </w:r>
          </w:p>
        </w:tc>
      </w:tr>
      <w:tr w:rsidR="006659CF" w:rsidRPr="00CC3087" w14:paraId="29859CA8" w14:textId="77777777" w:rsidTr="00242997">
        <w:trPr>
          <w:trHeight w:val="851"/>
        </w:trPr>
        <w:tc>
          <w:tcPr>
            <w:tcW w:w="568" w:type="dxa"/>
            <w:shd w:val="clear" w:color="auto" w:fill="B9CDE5"/>
          </w:tcPr>
          <w:p w14:paraId="55FE68F0" w14:textId="77777777" w:rsidR="006659CF" w:rsidRPr="003F654F" w:rsidRDefault="006659CF" w:rsidP="00242997">
            <w:pPr>
              <w:spacing w:after="0" w:line="240" w:lineRule="auto"/>
              <w:jc w:val="center"/>
            </w:pPr>
            <w:r>
              <w:t>2</w:t>
            </w:r>
          </w:p>
        </w:tc>
        <w:tc>
          <w:tcPr>
            <w:tcW w:w="10489" w:type="dxa"/>
            <w:shd w:val="clear" w:color="auto" w:fill="auto"/>
          </w:tcPr>
          <w:p w14:paraId="1C0C938F" w14:textId="77777777" w:rsidR="006659CF" w:rsidRPr="00CC3087" w:rsidRDefault="00014F04" w:rsidP="00242997">
            <w:pPr>
              <w:tabs>
                <w:tab w:val="left" w:pos="0"/>
              </w:tabs>
              <w:suppressAutoHyphens/>
              <w:spacing w:after="0" w:line="240" w:lineRule="auto"/>
              <w:rPr>
                <w:rFonts w:eastAsia="Times New Roman" w:cs="Arial"/>
                <w:spacing w:val="-2"/>
                <w:lang w:eastAsia="en-GB"/>
              </w:rPr>
            </w:pPr>
            <w:r>
              <w:t>Ensure that service delivery complies with current regulations, accepted professional standards, the council’s policies and procedures, and current legislation, including that covering data protection, health and safety, safeguarding children and vulnerable adults, and equalities.</w:t>
            </w:r>
          </w:p>
        </w:tc>
      </w:tr>
      <w:tr w:rsidR="006659CF" w:rsidRPr="00CC3087" w14:paraId="39FFB051" w14:textId="77777777" w:rsidTr="00242997">
        <w:trPr>
          <w:trHeight w:val="851"/>
        </w:trPr>
        <w:tc>
          <w:tcPr>
            <w:tcW w:w="568" w:type="dxa"/>
            <w:shd w:val="clear" w:color="auto" w:fill="B9CDE5"/>
          </w:tcPr>
          <w:p w14:paraId="05D7AC5B" w14:textId="77777777" w:rsidR="006659CF" w:rsidRPr="00CC3087" w:rsidRDefault="006659CF" w:rsidP="00242997">
            <w:pPr>
              <w:spacing w:after="0" w:line="240" w:lineRule="auto"/>
              <w:jc w:val="center"/>
              <w:rPr>
                <w:sz w:val="16"/>
                <w:szCs w:val="16"/>
              </w:rPr>
            </w:pPr>
            <w:r w:rsidRPr="00DB2F8A">
              <w:rPr>
                <w:szCs w:val="16"/>
              </w:rPr>
              <w:t>3</w:t>
            </w:r>
          </w:p>
        </w:tc>
        <w:tc>
          <w:tcPr>
            <w:tcW w:w="10489" w:type="dxa"/>
            <w:shd w:val="clear" w:color="auto" w:fill="auto"/>
          </w:tcPr>
          <w:p w14:paraId="3DFBD1EF" w14:textId="77777777" w:rsidR="00014F04" w:rsidRDefault="00014F04" w:rsidP="00242997">
            <w:pPr>
              <w:tabs>
                <w:tab w:val="left" w:pos="0"/>
              </w:tabs>
              <w:suppressAutoHyphens/>
              <w:spacing w:after="0" w:line="240" w:lineRule="auto"/>
            </w:pPr>
            <w:r>
              <w:t>Take reasonable care of own health and safety, and that of other persons who may be affected by acts or omissions at work.</w:t>
            </w:r>
          </w:p>
          <w:p w14:paraId="00B1A47B" w14:textId="77777777" w:rsidR="006659CF" w:rsidRPr="00CC3087" w:rsidRDefault="006659CF" w:rsidP="00242997">
            <w:pPr>
              <w:tabs>
                <w:tab w:val="left" w:pos="0"/>
              </w:tabs>
              <w:suppressAutoHyphens/>
              <w:spacing w:after="0" w:line="240" w:lineRule="auto"/>
              <w:rPr>
                <w:rFonts w:eastAsia="Times New Roman" w:cs="Arial"/>
                <w:spacing w:val="-2"/>
                <w:lang w:eastAsia="en-GB"/>
              </w:rPr>
            </w:pPr>
          </w:p>
        </w:tc>
      </w:tr>
      <w:tr w:rsidR="006659CF" w:rsidRPr="00CC3087" w14:paraId="4EBE2ECC" w14:textId="77777777" w:rsidTr="00242997">
        <w:trPr>
          <w:trHeight w:val="851"/>
        </w:trPr>
        <w:tc>
          <w:tcPr>
            <w:tcW w:w="568" w:type="dxa"/>
            <w:shd w:val="clear" w:color="auto" w:fill="B9CDE5"/>
          </w:tcPr>
          <w:p w14:paraId="211BDEA8" w14:textId="77777777" w:rsidR="006659CF" w:rsidRPr="00DB2F8A" w:rsidRDefault="006659CF" w:rsidP="00242997">
            <w:pPr>
              <w:spacing w:after="0" w:line="240" w:lineRule="auto"/>
              <w:jc w:val="center"/>
              <w:rPr>
                <w:szCs w:val="16"/>
              </w:rPr>
            </w:pPr>
            <w:r w:rsidRPr="00DB2F8A">
              <w:rPr>
                <w:szCs w:val="16"/>
              </w:rPr>
              <w:t>4</w:t>
            </w:r>
          </w:p>
        </w:tc>
        <w:tc>
          <w:tcPr>
            <w:tcW w:w="10489" w:type="dxa"/>
            <w:shd w:val="clear" w:color="auto" w:fill="auto"/>
          </w:tcPr>
          <w:p w14:paraId="4539A00F" w14:textId="77777777" w:rsidR="006659CF" w:rsidRPr="00CC3087" w:rsidRDefault="00184B39" w:rsidP="00242997">
            <w:pPr>
              <w:tabs>
                <w:tab w:val="left" w:pos="0"/>
              </w:tabs>
              <w:suppressAutoHyphens/>
              <w:spacing w:after="0" w:line="240" w:lineRule="auto"/>
              <w:rPr>
                <w:rFonts w:eastAsia="Times New Roman" w:cs="Arial"/>
                <w:spacing w:val="-2"/>
                <w:lang w:eastAsia="en-GB"/>
              </w:rPr>
            </w:pPr>
            <w:r>
              <w:rPr>
                <w:rFonts w:eastAsia="Times New Roman" w:cs="Arial"/>
                <w:spacing w:val="-2"/>
                <w:lang w:eastAsia="en-GB"/>
              </w:rPr>
              <w:t xml:space="preserve">Deputise for the </w:t>
            </w:r>
            <w:r w:rsidR="00957601">
              <w:rPr>
                <w:rFonts w:eastAsia="Times New Roman" w:cs="Arial"/>
                <w:spacing w:val="-2"/>
                <w:lang w:eastAsia="en-GB"/>
              </w:rPr>
              <w:t xml:space="preserve">Corporate Manager </w:t>
            </w:r>
            <w:r w:rsidR="00F82FC4">
              <w:rPr>
                <w:rFonts w:eastAsia="Times New Roman" w:cs="Arial"/>
                <w:spacing w:val="-2"/>
                <w:lang w:eastAsia="en-GB"/>
              </w:rPr>
              <w:t>–</w:t>
            </w:r>
            <w:r w:rsidR="00957601">
              <w:rPr>
                <w:rFonts w:eastAsia="Times New Roman" w:cs="Arial"/>
                <w:spacing w:val="-2"/>
                <w:lang w:eastAsia="en-GB"/>
              </w:rPr>
              <w:t xml:space="preserve"> Legal</w:t>
            </w:r>
            <w:r w:rsidR="00F82FC4">
              <w:rPr>
                <w:rFonts w:eastAsia="Times New Roman" w:cs="Arial"/>
                <w:spacing w:val="-2"/>
                <w:lang w:eastAsia="en-GB"/>
              </w:rPr>
              <w:t xml:space="preserve"> Services</w:t>
            </w:r>
            <w:r>
              <w:rPr>
                <w:rFonts w:eastAsia="Times New Roman" w:cs="Arial"/>
                <w:spacing w:val="-2"/>
                <w:lang w:eastAsia="en-GB"/>
              </w:rPr>
              <w:t xml:space="preserve"> as required</w:t>
            </w:r>
          </w:p>
        </w:tc>
      </w:tr>
      <w:tr w:rsidR="00875C40" w:rsidRPr="00CC3087" w14:paraId="5EE84DBB" w14:textId="77777777" w:rsidTr="00242997">
        <w:trPr>
          <w:trHeight w:val="851"/>
        </w:trPr>
        <w:tc>
          <w:tcPr>
            <w:tcW w:w="568" w:type="dxa"/>
            <w:shd w:val="clear" w:color="auto" w:fill="B9CDE5"/>
          </w:tcPr>
          <w:p w14:paraId="71162FA8" w14:textId="77777777" w:rsidR="00875C40" w:rsidRPr="00DB2F8A" w:rsidRDefault="00875C40" w:rsidP="00242997">
            <w:pPr>
              <w:spacing w:after="0" w:line="240" w:lineRule="auto"/>
              <w:jc w:val="center"/>
              <w:rPr>
                <w:szCs w:val="16"/>
              </w:rPr>
            </w:pPr>
            <w:r>
              <w:rPr>
                <w:szCs w:val="16"/>
              </w:rPr>
              <w:t>5</w:t>
            </w:r>
          </w:p>
        </w:tc>
        <w:tc>
          <w:tcPr>
            <w:tcW w:w="10489" w:type="dxa"/>
            <w:shd w:val="clear" w:color="auto" w:fill="auto"/>
          </w:tcPr>
          <w:p w14:paraId="7B2F4147" w14:textId="77777777" w:rsidR="00875C40" w:rsidRDefault="00875C40" w:rsidP="00242997">
            <w:pPr>
              <w:tabs>
                <w:tab w:val="left" w:pos="0"/>
              </w:tabs>
              <w:suppressAutoHyphens/>
              <w:spacing w:after="0" w:line="240" w:lineRule="auto"/>
              <w:rPr>
                <w:rFonts w:eastAsia="Times New Roman" w:cs="Arial"/>
                <w:spacing w:val="-2"/>
                <w:lang w:eastAsia="en-GB"/>
              </w:rPr>
            </w:pPr>
            <w:r>
              <w:rPr>
                <w:rFonts w:eastAsia="Times New Roman" w:cs="Arial"/>
                <w:spacing w:val="-2"/>
                <w:lang w:eastAsia="en-GB"/>
              </w:rPr>
              <w:t>Contribute to measures that help meet our commitment to tackling</w:t>
            </w:r>
            <w:r w:rsidR="00F82FC4">
              <w:rPr>
                <w:rFonts w:eastAsia="Times New Roman" w:cs="Arial"/>
                <w:spacing w:val="-2"/>
                <w:lang w:eastAsia="en-GB"/>
              </w:rPr>
              <w:t xml:space="preserve"> </w:t>
            </w:r>
            <w:r>
              <w:rPr>
                <w:rFonts w:eastAsia="Times New Roman" w:cs="Arial"/>
                <w:spacing w:val="-2"/>
                <w:lang w:eastAsia="en-GB"/>
              </w:rPr>
              <w:t>climate change and environmental issues</w:t>
            </w:r>
          </w:p>
        </w:tc>
      </w:tr>
      <w:tr w:rsidR="006659CF" w:rsidRPr="00CC3087" w14:paraId="489E64F1" w14:textId="77777777" w:rsidTr="00242997">
        <w:trPr>
          <w:trHeight w:val="851"/>
        </w:trPr>
        <w:tc>
          <w:tcPr>
            <w:tcW w:w="568" w:type="dxa"/>
            <w:shd w:val="clear" w:color="auto" w:fill="B9CDE5"/>
          </w:tcPr>
          <w:p w14:paraId="10FAF267" w14:textId="77777777" w:rsidR="006659CF" w:rsidRPr="00DB2F8A" w:rsidRDefault="00875C40" w:rsidP="00242997">
            <w:pPr>
              <w:spacing w:after="0" w:line="240" w:lineRule="auto"/>
              <w:jc w:val="center"/>
              <w:rPr>
                <w:szCs w:val="16"/>
              </w:rPr>
            </w:pPr>
            <w:r>
              <w:rPr>
                <w:szCs w:val="16"/>
              </w:rPr>
              <w:t>6</w:t>
            </w:r>
          </w:p>
        </w:tc>
        <w:tc>
          <w:tcPr>
            <w:tcW w:w="10489" w:type="dxa"/>
            <w:shd w:val="clear" w:color="auto" w:fill="auto"/>
          </w:tcPr>
          <w:p w14:paraId="06320960" w14:textId="77777777" w:rsidR="006659CF" w:rsidRPr="00CC3087" w:rsidRDefault="006659CF" w:rsidP="00242997">
            <w:pPr>
              <w:tabs>
                <w:tab w:val="left" w:pos="0"/>
              </w:tabs>
              <w:suppressAutoHyphens/>
              <w:spacing w:after="0" w:line="240" w:lineRule="auto"/>
              <w:rPr>
                <w:rFonts w:eastAsia="Times New Roman" w:cs="Arial"/>
                <w:spacing w:val="-2"/>
                <w:lang w:eastAsia="en-GB"/>
              </w:rPr>
            </w:pPr>
            <w:r>
              <w:rPr>
                <w:rFonts w:eastAsia="Times New Roman" w:cs="Arial"/>
                <w:spacing w:val="-2"/>
                <w:lang w:eastAsia="en-GB"/>
              </w:rPr>
              <w:t>Undertake any other duties that are commensurate with the requirements of the post</w:t>
            </w:r>
          </w:p>
        </w:tc>
      </w:tr>
    </w:tbl>
    <w:p w14:paraId="7F934CCF" w14:textId="77777777" w:rsidR="006659CF" w:rsidRDefault="006659CF" w:rsidP="006659CF">
      <w:pPr>
        <w:tabs>
          <w:tab w:val="left" w:pos="10440"/>
        </w:tabs>
        <w:spacing w:after="0" w:line="240" w:lineRule="auto"/>
      </w:pPr>
    </w:p>
    <w:p w14:paraId="50F6AA8B" w14:textId="77777777" w:rsidR="006659CF" w:rsidRDefault="006659CF" w:rsidP="006659CF">
      <w:pPr>
        <w:tabs>
          <w:tab w:val="left" w:pos="10440"/>
        </w:tabs>
        <w:spacing w:after="0" w:line="240" w:lineRule="auto"/>
      </w:pPr>
    </w:p>
    <w:p w14:paraId="21F96E64" w14:textId="77777777" w:rsidR="006659CF" w:rsidRDefault="006659CF" w:rsidP="00536754">
      <w:pPr>
        <w:tabs>
          <w:tab w:val="left" w:pos="10440"/>
        </w:tabs>
        <w:spacing w:after="0" w:line="240" w:lineRule="auto"/>
      </w:pPr>
    </w:p>
    <w:p w14:paraId="790CA846" w14:textId="77777777" w:rsidR="006659CF" w:rsidRDefault="006659CF" w:rsidP="00536754">
      <w:pPr>
        <w:tabs>
          <w:tab w:val="left" w:pos="10440"/>
        </w:tabs>
        <w:spacing w:after="0" w:line="240" w:lineRule="auto"/>
      </w:pPr>
    </w:p>
    <w:tbl>
      <w:tblPr>
        <w:tblW w:w="11239"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2312"/>
        <w:gridCol w:w="5972"/>
        <w:gridCol w:w="851"/>
        <w:gridCol w:w="2104"/>
      </w:tblGrid>
      <w:tr w:rsidR="00536754" w:rsidRPr="00FC7823" w14:paraId="28F17816" w14:textId="77777777" w:rsidTr="009C50C5">
        <w:trPr>
          <w:trHeight w:val="567"/>
          <w:jc w:val="center"/>
        </w:trPr>
        <w:tc>
          <w:tcPr>
            <w:tcW w:w="11239" w:type="dxa"/>
            <w:gridSpan w:val="4"/>
            <w:tcBorders>
              <w:bottom w:val="single" w:sz="4" w:space="0" w:color="007195"/>
            </w:tcBorders>
            <w:shd w:val="clear" w:color="auto" w:fill="31849B"/>
            <w:vAlign w:val="center"/>
          </w:tcPr>
          <w:p w14:paraId="75A07D3D" w14:textId="77777777" w:rsidR="00536754" w:rsidRPr="00FC7823" w:rsidRDefault="00536754" w:rsidP="009C50C5">
            <w:pPr>
              <w:spacing w:after="0" w:line="240" w:lineRule="auto"/>
              <w:rPr>
                <w:b/>
              </w:rPr>
            </w:pPr>
            <w:r w:rsidRPr="00FC7823">
              <w:rPr>
                <w:b/>
                <w:color w:val="FFFFFF"/>
                <w:sz w:val="32"/>
                <w:szCs w:val="32"/>
              </w:rPr>
              <w:t>Staff Reports &amp; Responsibilities</w:t>
            </w:r>
          </w:p>
        </w:tc>
      </w:tr>
      <w:tr w:rsidR="003C6617" w:rsidRPr="00FC7823" w14:paraId="1030BE0C" w14:textId="77777777" w:rsidTr="00B9565B">
        <w:trPr>
          <w:trHeight w:val="567"/>
          <w:jc w:val="center"/>
        </w:trPr>
        <w:tc>
          <w:tcPr>
            <w:tcW w:w="2312" w:type="dxa"/>
            <w:tcBorders>
              <w:bottom w:val="single" w:sz="4" w:space="0" w:color="007195"/>
            </w:tcBorders>
            <w:shd w:val="clear" w:color="auto" w:fill="E6B9B8"/>
            <w:vAlign w:val="center"/>
          </w:tcPr>
          <w:p w14:paraId="52989F42" w14:textId="77777777" w:rsidR="003C6617" w:rsidRPr="00FC7823" w:rsidRDefault="003C6617" w:rsidP="00304602">
            <w:pPr>
              <w:spacing w:after="0" w:line="240" w:lineRule="auto"/>
              <w:rPr>
                <w:b/>
              </w:rPr>
            </w:pPr>
            <w:r w:rsidRPr="00FC7823">
              <w:rPr>
                <w:b/>
              </w:rPr>
              <w:t>Reports</w:t>
            </w:r>
          </w:p>
        </w:tc>
        <w:tc>
          <w:tcPr>
            <w:tcW w:w="5972" w:type="dxa"/>
            <w:tcBorders>
              <w:bottom w:val="single" w:sz="4" w:space="0" w:color="007195"/>
            </w:tcBorders>
            <w:shd w:val="clear" w:color="auto" w:fill="E6B9B8"/>
            <w:vAlign w:val="center"/>
          </w:tcPr>
          <w:p w14:paraId="44229AD1" w14:textId="77777777" w:rsidR="003C6617" w:rsidRPr="00FC7823" w:rsidRDefault="003C6617" w:rsidP="009C50C5">
            <w:pPr>
              <w:spacing w:after="0" w:line="240" w:lineRule="auto"/>
              <w:jc w:val="center"/>
              <w:rPr>
                <w:b/>
              </w:rPr>
            </w:pPr>
            <w:r w:rsidRPr="00FC7823">
              <w:rPr>
                <w:b/>
              </w:rPr>
              <w:t>Title</w:t>
            </w:r>
            <w:r>
              <w:rPr>
                <w:b/>
              </w:rPr>
              <w:t>(s) or staff number</w:t>
            </w:r>
          </w:p>
        </w:tc>
        <w:tc>
          <w:tcPr>
            <w:tcW w:w="851" w:type="dxa"/>
            <w:tcBorders>
              <w:bottom w:val="single" w:sz="4" w:space="0" w:color="007195"/>
            </w:tcBorders>
            <w:shd w:val="clear" w:color="auto" w:fill="E6B9B8"/>
            <w:vAlign w:val="center"/>
          </w:tcPr>
          <w:p w14:paraId="7E9A16B8" w14:textId="77777777" w:rsidR="003C6617" w:rsidRPr="00FC7823" w:rsidRDefault="003C6617" w:rsidP="009C50C5">
            <w:pPr>
              <w:spacing w:after="0" w:line="240" w:lineRule="auto"/>
              <w:jc w:val="center"/>
              <w:rPr>
                <w:b/>
              </w:rPr>
            </w:pPr>
            <w:r w:rsidRPr="00FC7823">
              <w:rPr>
                <w:b/>
              </w:rPr>
              <w:t>Grade</w:t>
            </w:r>
          </w:p>
        </w:tc>
        <w:tc>
          <w:tcPr>
            <w:tcW w:w="2104" w:type="dxa"/>
            <w:tcBorders>
              <w:bottom w:val="single" w:sz="4" w:space="0" w:color="007195"/>
            </w:tcBorders>
            <w:shd w:val="clear" w:color="auto" w:fill="E6B9B8"/>
            <w:vAlign w:val="center"/>
          </w:tcPr>
          <w:p w14:paraId="78668607" w14:textId="77777777" w:rsidR="003C6617" w:rsidRPr="00FC7823" w:rsidRDefault="003C6617" w:rsidP="009C50C5">
            <w:pPr>
              <w:spacing w:after="0" w:line="240" w:lineRule="auto"/>
              <w:rPr>
                <w:b/>
              </w:rPr>
            </w:pPr>
            <w:r w:rsidRPr="00FC7823">
              <w:rPr>
                <w:b/>
              </w:rPr>
              <w:t xml:space="preserve">Level of mentoring, </w:t>
            </w:r>
            <w:proofErr w:type="gramStart"/>
            <w:r w:rsidRPr="00FC7823">
              <w:rPr>
                <w:b/>
              </w:rPr>
              <w:t>supervision  and</w:t>
            </w:r>
            <w:proofErr w:type="gramEnd"/>
            <w:r w:rsidRPr="00FC7823">
              <w:rPr>
                <w:b/>
              </w:rPr>
              <w:t>/or responsibilities</w:t>
            </w:r>
          </w:p>
        </w:tc>
      </w:tr>
      <w:tr w:rsidR="001C280D" w:rsidRPr="00FC7823" w14:paraId="08A37316" w14:textId="77777777" w:rsidTr="00B9565B">
        <w:trPr>
          <w:trHeight w:val="567"/>
          <w:jc w:val="center"/>
        </w:trPr>
        <w:tc>
          <w:tcPr>
            <w:tcW w:w="2312" w:type="dxa"/>
            <w:shd w:val="clear" w:color="auto" w:fill="E6B9B8"/>
            <w:vAlign w:val="center"/>
          </w:tcPr>
          <w:p w14:paraId="38F77D72" w14:textId="77777777" w:rsidR="001C280D" w:rsidRPr="00FC7823" w:rsidRDefault="001C280D" w:rsidP="009C50C5">
            <w:pPr>
              <w:autoSpaceDE w:val="0"/>
              <w:autoSpaceDN w:val="0"/>
              <w:adjustRightInd w:val="0"/>
              <w:spacing w:after="0" w:line="240" w:lineRule="auto"/>
              <w:rPr>
                <w:rFonts w:cs="Arial"/>
              </w:rPr>
            </w:pPr>
            <w:r w:rsidRPr="00FC7823">
              <w:rPr>
                <w:b/>
              </w:rPr>
              <w:t>Responsible to</w:t>
            </w:r>
          </w:p>
        </w:tc>
        <w:tc>
          <w:tcPr>
            <w:tcW w:w="5972" w:type="dxa"/>
            <w:shd w:val="clear" w:color="auto" w:fill="auto"/>
            <w:vAlign w:val="center"/>
          </w:tcPr>
          <w:p w14:paraId="099442E7" w14:textId="77777777" w:rsidR="001C280D" w:rsidRPr="001C280D" w:rsidRDefault="00A74D53" w:rsidP="001C280D">
            <w:pPr>
              <w:autoSpaceDE w:val="0"/>
              <w:autoSpaceDN w:val="0"/>
              <w:adjustRightInd w:val="0"/>
              <w:spacing w:after="0" w:line="240" w:lineRule="auto"/>
              <w:rPr>
                <w:rFonts w:cs="Arial"/>
              </w:rPr>
            </w:pPr>
            <w:r>
              <w:rPr>
                <w:rFonts w:cs="Arial"/>
              </w:rPr>
              <w:t>Corporate Manager - Legal</w:t>
            </w:r>
          </w:p>
        </w:tc>
        <w:tc>
          <w:tcPr>
            <w:tcW w:w="851" w:type="dxa"/>
            <w:shd w:val="clear" w:color="auto" w:fill="auto"/>
            <w:vAlign w:val="center"/>
          </w:tcPr>
          <w:p w14:paraId="17D74C25" w14:textId="67154842" w:rsidR="001C280D" w:rsidRPr="00CC3087" w:rsidRDefault="00D51A54" w:rsidP="009C50C5">
            <w:pPr>
              <w:autoSpaceDE w:val="0"/>
              <w:autoSpaceDN w:val="0"/>
              <w:adjustRightInd w:val="0"/>
              <w:spacing w:after="0" w:line="240" w:lineRule="auto"/>
              <w:jc w:val="center"/>
              <w:rPr>
                <w:rFonts w:cs="Arial"/>
              </w:rPr>
            </w:pPr>
            <w:r>
              <w:rPr>
                <w:rFonts w:cs="Arial"/>
              </w:rPr>
              <w:t>7</w:t>
            </w:r>
          </w:p>
        </w:tc>
        <w:tc>
          <w:tcPr>
            <w:tcW w:w="2104" w:type="dxa"/>
            <w:shd w:val="clear" w:color="auto" w:fill="auto"/>
            <w:vAlign w:val="center"/>
          </w:tcPr>
          <w:p w14:paraId="3990F212" w14:textId="77777777" w:rsidR="001C280D" w:rsidRPr="00CC3087" w:rsidRDefault="001C280D" w:rsidP="009C50C5">
            <w:pPr>
              <w:autoSpaceDE w:val="0"/>
              <w:autoSpaceDN w:val="0"/>
              <w:adjustRightInd w:val="0"/>
              <w:spacing w:after="0" w:line="240" w:lineRule="auto"/>
              <w:rPr>
                <w:rFonts w:cs="Arial"/>
                <w:highlight w:val="yellow"/>
              </w:rPr>
            </w:pPr>
          </w:p>
        </w:tc>
      </w:tr>
      <w:tr w:rsidR="001C280D" w:rsidRPr="00FC7823" w14:paraId="0EB3851C" w14:textId="77777777" w:rsidTr="00B9565B">
        <w:trPr>
          <w:trHeight w:val="567"/>
          <w:jc w:val="center"/>
        </w:trPr>
        <w:tc>
          <w:tcPr>
            <w:tcW w:w="2312" w:type="dxa"/>
            <w:shd w:val="clear" w:color="auto" w:fill="E6B9B8"/>
            <w:vAlign w:val="center"/>
          </w:tcPr>
          <w:p w14:paraId="0182BE9B" w14:textId="77777777" w:rsidR="001C280D" w:rsidRPr="00FC7823" w:rsidRDefault="001C280D" w:rsidP="009C50C5">
            <w:pPr>
              <w:autoSpaceDE w:val="0"/>
              <w:autoSpaceDN w:val="0"/>
              <w:adjustRightInd w:val="0"/>
              <w:spacing w:after="0" w:line="240" w:lineRule="auto"/>
              <w:rPr>
                <w:b/>
              </w:rPr>
            </w:pPr>
            <w:r w:rsidRPr="00FC7823">
              <w:rPr>
                <w:b/>
              </w:rPr>
              <w:t>Responsible for</w:t>
            </w:r>
          </w:p>
        </w:tc>
        <w:tc>
          <w:tcPr>
            <w:tcW w:w="5972" w:type="dxa"/>
            <w:shd w:val="clear" w:color="auto" w:fill="auto"/>
            <w:vAlign w:val="center"/>
          </w:tcPr>
          <w:p w14:paraId="0FD6E8D9" w14:textId="78F7F277" w:rsidR="001C280D" w:rsidRPr="001C280D" w:rsidRDefault="00A74D53" w:rsidP="002C40B3">
            <w:pPr>
              <w:spacing w:after="0" w:line="240" w:lineRule="auto"/>
              <w:rPr>
                <w:rFonts w:cs="Arial"/>
              </w:rPr>
            </w:pPr>
            <w:r>
              <w:rPr>
                <w:rFonts w:cs="Arial"/>
              </w:rPr>
              <w:t>Work allocation</w:t>
            </w:r>
            <w:r w:rsidR="00F82FC4">
              <w:rPr>
                <w:rFonts w:cs="Arial"/>
              </w:rPr>
              <w:t xml:space="preserve"> and professional mentoring of property lawyer and trainee legal executive </w:t>
            </w:r>
            <w:r w:rsidR="004D4749">
              <w:rPr>
                <w:rFonts w:cs="Arial"/>
              </w:rPr>
              <w:t xml:space="preserve">as well as supporting and guiding our trainee solicitor. </w:t>
            </w:r>
          </w:p>
        </w:tc>
        <w:tc>
          <w:tcPr>
            <w:tcW w:w="851" w:type="dxa"/>
            <w:shd w:val="clear" w:color="auto" w:fill="auto"/>
            <w:vAlign w:val="center"/>
          </w:tcPr>
          <w:p w14:paraId="42AF8A93" w14:textId="7C962EB2" w:rsidR="001C280D" w:rsidRPr="00D51A54" w:rsidRDefault="00D51A54" w:rsidP="009C50C5">
            <w:pPr>
              <w:autoSpaceDE w:val="0"/>
              <w:autoSpaceDN w:val="0"/>
              <w:adjustRightInd w:val="0"/>
              <w:spacing w:after="0" w:line="240" w:lineRule="auto"/>
              <w:jc w:val="center"/>
              <w:rPr>
                <w:rFonts w:cs="Arial"/>
                <w:highlight w:val="yellow"/>
              </w:rPr>
            </w:pPr>
            <w:r w:rsidRPr="00F05F0B">
              <w:rPr>
                <w:rFonts w:cs="Arial"/>
              </w:rPr>
              <w:t>5 &amp; 4</w:t>
            </w:r>
          </w:p>
        </w:tc>
        <w:tc>
          <w:tcPr>
            <w:tcW w:w="2104" w:type="dxa"/>
            <w:shd w:val="clear" w:color="auto" w:fill="auto"/>
            <w:vAlign w:val="center"/>
          </w:tcPr>
          <w:p w14:paraId="63640227" w14:textId="77777777" w:rsidR="001C280D" w:rsidRPr="00CC3087" w:rsidRDefault="001C280D" w:rsidP="009C50C5">
            <w:pPr>
              <w:autoSpaceDE w:val="0"/>
              <w:autoSpaceDN w:val="0"/>
              <w:adjustRightInd w:val="0"/>
              <w:spacing w:after="0" w:line="240" w:lineRule="auto"/>
              <w:rPr>
                <w:rFonts w:cs="Arial"/>
                <w:highlight w:val="yellow"/>
              </w:rPr>
            </w:pPr>
          </w:p>
        </w:tc>
      </w:tr>
    </w:tbl>
    <w:p w14:paraId="18064F14" w14:textId="77777777" w:rsidR="00536754" w:rsidRDefault="00536754" w:rsidP="00536754">
      <w:pPr>
        <w:sectPr w:rsidR="00536754" w:rsidSect="006F7221">
          <w:headerReference w:type="default" r:id="rId9"/>
          <w:pgSz w:w="11907" w:h="16839" w:code="9"/>
          <w:pgMar w:top="720" w:right="720" w:bottom="720" w:left="720" w:header="709" w:footer="709" w:gutter="0"/>
          <w:cols w:space="708"/>
          <w:docGrid w:linePitch="360"/>
        </w:sectPr>
      </w:pPr>
    </w:p>
    <w:tbl>
      <w:tblPr>
        <w:tblW w:w="11223"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11223"/>
      </w:tblGrid>
      <w:tr w:rsidR="003A035C" w:rsidRPr="00FC7823" w14:paraId="3A92DB91" w14:textId="77777777" w:rsidTr="006F7221">
        <w:trPr>
          <w:jc w:val="center"/>
        </w:trPr>
        <w:tc>
          <w:tcPr>
            <w:tcW w:w="11223" w:type="dxa"/>
            <w:shd w:val="clear" w:color="auto" w:fill="007195"/>
          </w:tcPr>
          <w:p w14:paraId="451465D1" w14:textId="77777777" w:rsidR="003A035C" w:rsidRPr="00FC7823" w:rsidRDefault="003A035C" w:rsidP="00D75F5B">
            <w:pPr>
              <w:spacing w:after="0" w:line="240" w:lineRule="auto"/>
              <w:rPr>
                <w:b/>
                <w:sz w:val="48"/>
                <w:szCs w:val="48"/>
              </w:rPr>
            </w:pPr>
            <w:r w:rsidRPr="00FC7823">
              <w:lastRenderedPageBreak/>
              <w:br w:type="page"/>
            </w:r>
            <w:r w:rsidRPr="00FC7823">
              <w:rPr>
                <w:b/>
              </w:rPr>
              <w:br w:type="page"/>
            </w:r>
            <w:r w:rsidRPr="00FC7823">
              <w:rPr>
                <w:b/>
                <w:color w:val="FFFFFF"/>
                <w:sz w:val="48"/>
                <w:szCs w:val="48"/>
              </w:rPr>
              <w:t>PERSON SPECIFICATION</w:t>
            </w:r>
          </w:p>
        </w:tc>
      </w:tr>
    </w:tbl>
    <w:p w14:paraId="2EFE1EF2" w14:textId="77777777" w:rsidR="003A035C" w:rsidRDefault="003A035C" w:rsidP="003A035C">
      <w:pPr>
        <w:tabs>
          <w:tab w:val="left" w:pos="2235"/>
          <w:tab w:val="left" w:pos="10740"/>
          <w:tab w:val="left" w:pos="12299"/>
        </w:tabs>
        <w:spacing w:after="0" w:line="240" w:lineRule="auto"/>
      </w:pPr>
      <w:r>
        <w:tab/>
      </w:r>
      <w:r>
        <w:tab/>
      </w:r>
    </w:p>
    <w:tbl>
      <w:tblPr>
        <w:tblW w:w="11206"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8552"/>
        <w:gridCol w:w="1417"/>
        <w:gridCol w:w="1237"/>
      </w:tblGrid>
      <w:tr w:rsidR="00256A9E" w:rsidRPr="00FC7823" w14:paraId="284BA830" w14:textId="77777777" w:rsidTr="00EB1C31">
        <w:trPr>
          <w:trHeight w:val="567"/>
          <w:jc w:val="center"/>
        </w:trPr>
        <w:tc>
          <w:tcPr>
            <w:tcW w:w="11206" w:type="dxa"/>
            <w:gridSpan w:val="3"/>
            <w:shd w:val="clear" w:color="auto" w:fill="31849B"/>
            <w:vAlign w:val="center"/>
          </w:tcPr>
          <w:p w14:paraId="65F5F883" w14:textId="77777777" w:rsidR="00256A9E" w:rsidRPr="00FC7823" w:rsidRDefault="00304602" w:rsidP="00E45671">
            <w:pPr>
              <w:spacing w:after="0" w:line="240" w:lineRule="auto"/>
              <w:rPr>
                <w:b/>
              </w:rPr>
            </w:pPr>
            <w:r>
              <w:rPr>
                <w:b/>
                <w:color w:val="FFFFFF"/>
                <w:sz w:val="32"/>
                <w:szCs w:val="32"/>
              </w:rPr>
              <w:t>Education, Training and Qualifications</w:t>
            </w:r>
          </w:p>
        </w:tc>
      </w:tr>
      <w:tr w:rsidR="00BF68CF" w:rsidRPr="00FC7823" w14:paraId="018F72B6" w14:textId="77777777" w:rsidTr="006F7221">
        <w:trPr>
          <w:trHeight w:val="567"/>
          <w:jc w:val="center"/>
        </w:trPr>
        <w:tc>
          <w:tcPr>
            <w:tcW w:w="8552" w:type="dxa"/>
            <w:shd w:val="clear" w:color="auto" w:fill="E6B9B8"/>
            <w:vAlign w:val="center"/>
          </w:tcPr>
          <w:p w14:paraId="797FF0CE" w14:textId="77777777" w:rsidR="00BF68CF" w:rsidRPr="00FC7823" w:rsidRDefault="00BF68CF" w:rsidP="00FC7823">
            <w:pPr>
              <w:spacing w:after="0" w:line="240" w:lineRule="auto"/>
              <w:jc w:val="center"/>
              <w:rPr>
                <w:b/>
                <w:color w:val="000000"/>
              </w:rPr>
            </w:pPr>
          </w:p>
        </w:tc>
        <w:tc>
          <w:tcPr>
            <w:tcW w:w="1417" w:type="dxa"/>
            <w:shd w:val="clear" w:color="auto" w:fill="E6B9B8"/>
            <w:vAlign w:val="center"/>
          </w:tcPr>
          <w:p w14:paraId="3C4617F5" w14:textId="77777777" w:rsidR="00BF68CF" w:rsidRPr="00FC7823" w:rsidRDefault="00BF68CF" w:rsidP="00FC7823">
            <w:pPr>
              <w:spacing w:after="0" w:line="240" w:lineRule="auto"/>
              <w:jc w:val="center"/>
              <w:rPr>
                <w:b/>
              </w:rPr>
            </w:pPr>
            <w:r w:rsidRPr="00FC7823">
              <w:rPr>
                <w:b/>
              </w:rPr>
              <w:t>(E)</w:t>
            </w:r>
            <w:proofErr w:type="spellStart"/>
            <w:r w:rsidRPr="00FC7823">
              <w:rPr>
                <w:b/>
              </w:rPr>
              <w:t>ssential</w:t>
            </w:r>
            <w:proofErr w:type="spellEnd"/>
            <w:r w:rsidRPr="00FC7823">
              <w:rPr>
                <w:b/>
              </w:rPr>
              <w:t xml:space="preserve"> </w:t>
            </w:r>
            <w:r w:rsidRPr="00FC7823">
              <w:t>or</w:t>
            </w:r>
            <w:r w:rsidRPr="00FC7823">
              <w:rPr>
                <w:b/>
              </w:rPr>
              <w:t xml:space="preserve"> (D)</w:t>
            </w:r>
            <w:proofErr w:type="spellStart"/>
            <w:r w:rsidRPr="00FC7823">
              <w:rPr>
                <w:b/>
              </w:rPr>
              <w:t>esirable</w:t>
            </w:r>
            <w:proofErr w:type="spellEnd"/>
          </w:p>
        </w:tc>
        <w:tc>
          <w:tcPr>
            <w:tcW w:w="1237" w:type="dxa"/>
            <w:shd w:val="clear" w:color="auto" w:fill="E6B9B8"/>
            <w:vAlign w:val="center"/>
          </w:tcPr>
          <w:p w14:paraId="6811D510" w14:textId="77777777" w:rsidR="00BF68CF" w:rsidRPr="00FC7823" w:rsidRDefault="00BF68CF" w:rsidP="00FC7823">
            <w:pPr>
              <w:spacing w:after="0" w:line="240" w:lineRule="auto"/>
              <w:jc w:val="center"/>
              <w:rPr>
                <w:b/>
              </w:rPr>
            </w:pPr>
            <w:r w:rsidRPr="00FC7823">
              <w:rPr>
                <w:b/>
              </w:rPr>
              <w:t>How Assessed</w:t>
            </w:r>
          </w:p>
          <w:p w14:paraId="0F27B675" w14:textId="77777777" w:rsidR="00BF68CF" w:rsidRPr="00FC7823" w:rsidRDefault="00BF68CF" w:rsidP="00FC7823">
            <w:pPr>
              <w:spacing w:after="0" w:line="240" w:lineRule="auto"/>
              <w:jc w:val="center"/>
              <w:rPr>
                <w:sz w:val="16"/>
                <w:szCs w:val="16"/>
              </w:rPr>
            </w:pPr>
            <w:r w:rsidRPr="00FC7823">
              <w:rPr>
                <w:sz w:val="16"/>
                <w:szCs w:val="16"/>
              </w:rPr>
              <w:t xml:space="preserve">(i.e. </w:t>
            </w:r>
            <w:r w:rsidRPr="00FC7823">
              <w:rPr>
                <w:b/>
                <w:sz w:val="16"/>
                <w:szCs w:val="16"/>
              </w:rPr>
              <w:t>(A)</w:t>
            </w:r>
            <w:proofErr w:type="spellStart"/>
            <w:r w:rsidRPr="00FC7823">
              <w:rPr>
                <w:sz w:val="16"/>
                <w:szCs w:val="16"/>
              </w:rPr>
              <w:t>pplication</w:t>
            </w:r>
            <w:proofErr w:type="spellEnd"/>
            <w:r w:rsidRPr="00FC7823">
              <w:rPr>
                <w:sz w:val="16"/>
                <w:szCs w:val="16"/>
              </w:rPr>
              <w:t xml:space="preserve"> form / </w:t>
            </w:r>
            <w:r w:rsidRPr="00FC7823">
              <w:rPr>
                <w:b/>
                <w:sz w:val="16"/>
                <w:szCs w:val="16"/>
              </w:rPr>
              <w:t>(I)</w:t>
            </w:r>
            <w:proofErr w:type="spellStart"/>
            <w:r w:rsidRPr="00FC7823">
              <w:rPr>
                <w:sz w:val="16"/>
                <w:szCs w:val="16"/>
              </w:rPr>
              <w:t>nterview</w:t>
            </w:r>
            <w:proofErr w:type="spellEnd"/>
            <w:r w:rsidRPr="00FC7823">
              <w:rPr>
                <w:sz w:val="16"/>
                <w:szCs w:val="16"/>
              </w:rPr>
              <w:t xml:space="preserve"> / </w:t>
            </w:r>
            <w:r w:rsidRPr="00FC7823">
              <w:rPr>
                <w:b/>
                <w:sz w:val="16"/>
                <w:szCs w:val="16"/>
              </w:rPr>
              <w:t>(T)</w:t>
            </w:r>
            <w:proofErr w:type="spellStart"/>
            <w:r w:rsidRPr="00FC7823">
              <w:rPr>
                <w:sz w:val="16"/>
                <w:szCs w:val="16"/>
              </w:rPr>
              <w:t>ests</w:t>
            </w:r>
            <w:proofErr w:type="spellEnd"/>
            <w:r w:rsidRPr="00FC7823">
              <w:rPr>
                <w:sz w:val="16"/>
                <w:szCs w:val="16"/>
              </w:rPr>
              <w:t xml:space="preserve"> or </w:t>
            </w:r>
            <w:r w:rsidRPr="00FC7823">
              <w:rPr>
                <w:b/>
                <w:sz w:val="16"/>
                <w:szCs w:val="16"/>
              </w:rPr>
              <w:t>(App)</w:t>
            </w:r>
            <w:proofErr w:type="spellStart"/>
            <w:r w:rsidRPr="00FC7823">
              <w:rPr>
                <w:sz w:val="16"/>
                <w:szCs w:val="16"/>
              </w:rPr>
              <w:t>raisal</w:t>
            </w:r>
            <w:proofErr w:type="spellEnd"/>
            <w:r w:rsidRPr="00FC7823">
              <w:rPr>
                <w:sz w:val="16"/>
                <w:szCs w:val="16"/>
              </w:rPr>
              <w:t>)</w:t>
            </w:r>
          </w:p>
        </w:tc>
      </w:tr>
      <w:tr w:rsidR="00BF68CF" w:rsidRPr="00CC3087" w14:paraId="6583ED56" w14:textId="77777777" w:rsidTr="007A72E1">
        <w:trPr>
          <w:trHeight w:val="567"/>
          <w:jc w:val="center"/>
        </w:trPr>
        <w:tc>
          <w:tcPr>
            <w:tcW w:w="8552" w:type="dxa"/>
            <w:shd w:val="clear" w:color="auto" w:fill="auto"/>
            <w:vAlign w:val="center"/>
          </w:tcPr>
          <w:p w14:paraId="7730592D" w14:textId="77777777" w:rsidR="00BF68CF" w:rsidRPr="00BF68CF" w:rsidRDefault="00014F04" w:rsidP="007A72E1">
            <w:pPr>
              <w:spacing w:after="0" w:line="240" w:lineRule="auto"/>
              <w:rPr>
                <w:rFonts w:cs="Arial"/>
                <w:color w:val="000000"/>
              </w:rPr>
            </w:pPr>
            <w:r>
              <w:rPr>
                <w:rFonts w:cs="Arial"/>
                <w:color w:val="000000"/>
              </w:rPr>
              <w:t>Degree level qualification</w:t>
            </w:r>
            <w:r w:rsidR="00197702">
              <w:rPr>
                <w:rFonts w:cs="Arial"/>
                <w:color w:val="000000"/>
              </w:rPr>
              <w:t xml:space="preserve"> and relevant professional qualification</w:t>
            </w:r>
          </w:p>
        </w:tc>
        <w:tc>
          <w:tcPr>
            <w:tcW w:w="1417" w:type="dxa"/>
            <w:shd w:val="clear" w:color="auto" w:fill="auto"/>
            <w:vAlign w:val="center"/>
          </w:tcPr>
          <w:p w14:paraId="14DA01DF" w14:textId="77777777" w:rsidR="00BF68CF" w:rsidRPr="00CC3087" w:rsidRDefault="00A71CB3" w:rsidP="003C7478">
            <w:pPr>
              <w:spacing w:after="0" w:line="240" w:lineRule="auto"/>
              <w:jc w:val="center"/>
              <w:rPr>
                <w:b/>
                <w:color w:val="000000"/>
              </w:rPr>
            </w:pPr>
            <w:r>
              <w:rPr>
                <w:b/>
                <w:color w:val="000000"/>
              </w:rPr>
              <w:t>E</w:t>
            </w:r>
          </w:p>
        </w:tc>
        <w:tc>
          <w:tcPr>
            <w:tcW w:w="1237" w:type="dxa"/>
            <w:shd w:val="clear" w:color="auto" w:fill="auto"/>
            <w:vAlign w:val="center"/>
          </w:tcPr>
          <w:p w14:paraId="0A868408" w14:textId="77777777" w:rsidR="00BF68CF" w:rsidRPr="00CC3087" w:rsidRDefault="00BF68CF" w:rsidP="003C7478">
            <w:pPr>
              <w:spacing w:after="0" w:line="240" w:lineRule="auto"/>
              <w:jc w:val="center"/>
              <w:rPr>
                <w:b/>
                <w:color w:val="000000"/>
              </w:rPr>
            </w:pPr>
          </w:p>
        </w:tc>
      </w:tr>
      <w:tr w:rsidR="00BF68CF" w:rsidRPr="00CC3087" w14:paraId="480BDF10" w14:textId="77777777" w:rsidTr="006F7221">
        <w:trPr>
          <w:trHeight w:val="567"/>
          <w:jc w:val="center"/>
        </w:trPr>
        <w:tc>
          <w:tcPr>
            <w:tcW w:w="8552" w:type="dxa"/>
            <w:shd w:val="clear" w:color="auto" w:fill="auto"/>
            <w:vAlign w:val="center"/>
          </w:tcPr>
          <w:p w14:paraId="1134F28F" w14:textId="77777777" w:rsidR="00BF68CF" w:rsidRPr="00BF68CF" w:rsidRDefault="00014F04" w:rsidP="00BF68CF">
            <w:pPr>
              <w:spacing w:after="0" w:line="240" w:lineRule="auto"/>
              <w:jc w:val="both"/>
              <w:rPr>
                <w:rFonts w:cs="Arial"/>
                <w:color w:val="000000"/>
              </w:rPr>
            </w:pPr>
            <w:r>
              <w:rPr>
                <w:rFonts w:cs="Arial"/>
                <w:color w:val="000000"/>
              </w:rPr>
              <w:t>Evidence of</w:t>
            </w:r>
            <w:r w:rsidR="00FF6FCB">
              <w:rPr>
                <w:rFonts w:cs="Arial"/>
                <w:color w:val="000000"/>
              </w:rPr>
              <w:t>, and commitment to,</w:t>
            </w:r>
            <w:r>
              <w:rPr>
                <w:rFonts w:cs="Arial"/>
                <w:color w:val="000000"/>
              </w:rPr>
              <w:t xml:space="preserve"> continuous </w:t>
            </w:r>
            <w:r w:rsidR="00A71CB3">
              <w:rPr>
                <w:rFonts w:cs="Arial"/>
                <w:color w:val="000000"/>
              </w:rPr>
              <w:t>professional development</w:t>
            </w:r>
          </w:p>
        </w:tc>
        <w:tc>
          <w:tcPr>
            <w:tcW w:w="1417" w:type="dxa"/>
            <w:shd w:val="clear" w:color="auto" w:fill="auto"/>
            <w:vAlign w:val="center"/>
          </w:tcPr>
          <w:p w14:paraId="374A0428" w14:textId="77777777" w:rsidR="00BF68CF" w:rsidRPr="00CC3087" w:rsidRDefault="00A71CB3" w:rsidP="003C7478">
            <w:pPr>
              <w:spacing w:after="0" w:line="240" w:lineRule="auto"/>
              <w:jc w:val="center"/>
              <w:rPr>
                <w:b/>
                <w:color w:val="000000"/>
              </w:rPr>
            </w:pPr>
            <w:r>
              <w:rPr>
                <w:b/>
                <w:color w:val="000000"/>
              </w:rPr>
              <w:t>E</w:t>
            </w:r>
          </w:p>
        </w:tc>
        <w:tc>
          <w:tcPr>
            <w:tcW w:w="1237" w:type="dxa"/>
            <w:shd w:val="clear" w:color="auto" w:fill="auto"/>
            <w:vAlign w:val="center"/>
          </w:tcPr>
          <w:p w14:paraId="2D8E52D1" w14:textId="77777777" w:rsidR="00BF68CF" w:rsidRPr="00CC3087" w:rsidRDefault="00BF68CF" w:rsidP="003C7478">
            <w:pPr>
              <w:spacing w:after="0" w:line="240" w:lineRule="auto"/>
              <w:jc w:val="center"/>
              <w:rPr>
                <w:b/>
                <w:color w:val="000000"/>
              </w:rPr>
            </w:pPr>
          </w:p>
        </w:tc>
      </w:tr>
    </w:tbl>
    <w:p w14:paraId="0A793910" w14:textId="77777777" w:rsidR="003A035C" w:rsidRPr="00CC3087" w:rsidRDefault="003A035C" w:rsidP="003A035C">
      <w:pPr>
        <w:tabs>
          <w:tab w:val="left" w:pos="2382"/>
          <w:tab w:val="left" w:pos="8474"/>
          <w:tab w:val="left" w:pos="13292"/>
          <w:tab w:val="left" w:pos="14567"/>
        </w:tabs>
        <w:spacing w:after="0" w:line="240" w:lineRule="auto"/>
        <w:rPr>
          <w:b/>
        </w:rPr>
      </w:pPr>
    </w:p>
    <w:p w14:paraId="678EE2E4" w14:textId="77777777" w:rsidR="004E3613" w:rsidRDefault="004E3613" w:rsidP="003A035C">
      <w:pPr>
        <w:tabs>
          <w:tab w:val="left" w:pos="2382"/>
          <w:tab w:val="left" w:pos="8474"/>
          <w:tab w:val="left" w:pos="13292"/>
          <w:tab w:val="left" w:pos="14567"/>
        </w:tabs>
        <w:spacing w:after="0" w:line="240" w:lineRule="auto"/>
        <w:rPr>
          <w:b/>
        </w:rPr>
      </w:pPr>
    </w:p>
    <w:tbl>
      <w:tblPr>
        <w:tblW w:w="11263"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8648"/>
        <w:gridCol w:w="1275"/>
        <w:gridCol w:w="1340"/>
      </w:tblGrid>
      <w:tr w:rsidR="00BF68CF" w:rsidRPr="00FC7823" w14:paraId="641AE6E8" w14:textId="77777777" w:rsidTr="00987C0A">
        <w:trPr>
          <w:trHeight w:val="567"/>
          <w:jc w:val="center"/>
        </w:trPr>
        <w:tc>
          <w:tcPr>
            <w:tcW w:w="11263" w:type="dxa"/>
            <w:gridSpan w:val="3"/>
            <w:shd w:val="clear" w:color="auto" w:fill="31849B"/>
            <w:vAlign w:val="center"/>
          </w:tcPr>
          <w:p w14:paraId="6FA33AFD" w14:textId="77777777" w:rsidR="00BF68CF" w:rsidRPr="00FC7823" w:rsidRDefault="00304602" w:rsidP="00EB1C31">
            <w:pPr>
              <w:spacing w:after="0" w:line="240" w:lineRule="auto"/>
              <w:rPr>
                <w:b/>
              </w:rPr>
            </w:pPr>
            <w:r>
              <w:rPr>
                <w:b/>
                <w:color w:val="FFFFFF"/>
                <w:sz w:val="32"/>
                <w:szCs w:val="32"/>
              </w:rPr>
              <w:t>Knowledge and Experience</w:t>
            </w:r>
          </w:p>
        </w:tc>
      </w:tr>
      <w:tr w:rsidR="00BF68CF" w:rsidRPr="00FC7823" w14:paraId="67B3851C" w14:textId="77777777" w:rsidTr="00EC4D15">
        <w:trPr>
          <w:trHeight w:val="1074"/>
          <w:jc w:val="center"/>
        </w:trPr>
        <w:tc>
          <w:tcPr>
            <w:tcW w:w="8648" w:type="dxa"/>
            <w:shd w:val="clear" w:color="auto" w:fill="E6B9B8"/>
            <w:vAlign w:val="center"/>
          </w:tcPr>
          <w:p w14:paraId="77193ACE" w14:textId="77777777" w:rsidR="00BF68CF" w:rsidRPr="00FC7823" w:rsidRDefault="00BF68CF" w:rsidP="00304602">
            <w:pPr>
              <w:spacing w:after="0" w:line="240" w:lineRule="auto"/>
              <w:rPr>
                <w:b/>
                <w:color w:val="000000"/>
              </w:rPr>
            </w:pPr>
          </w:p>
        </w:tc>
        <w:tc>
          <w:tcPr>
            <w:tcW w:w="1275" w:type="dxa"/>
            <w:shd w:val="clear" w:color="auto" w:fill="E6B9B8"/>
            <w:vAlign w:val="center"/>
          </w:tcPr>
          <w:p w14:paraId="1DF1D997" w14:textId="77777777" w:rsidR="00BF68CF" w:rsidRPr="00FC7823" w:rsidRDefault="00BF68CF" w:rsidP="00EB1C31">
            <w:pPr>
              <w:spacing w:after="0" w:line="240" w:lineRule="auto"/>
              <w:jc w:val="center"/>
              <w:rPr>
                <w:b/>
              </w:rPr>
            </w:pPr>
            <w:r w:rsidRPr="00FC7823">
              <w:rPr>
                <w:b/>
              </w:rPr>
              <w:t>(E)</w:t>
            </w:r>
            <w:proofErr w:type="spellStart"/>
            <w:r w:rsidRPr="00FC7823">
              <w:rPr>
                <w:b/>
              </w:rPr>
              <w:t>ssential</w:t>
            </w:r>
            <w:proofErr w:type="spellEnd"/>
            <w:r w:rsidRPr="00FC7823">
              <w:rPr>
                <w:b/>
              </w:rPr>
              <w:t xml:space="preserve"> </w:t>
            </w:r>
            <w:r w:rsidRPr="00FC7823">
              <w:t>or</w:t>
            </w:r>
            <w:r w:rsidRPr="00FC7823">
              <w:rPr>
                <w:b/>
              </w:rPr>
              <w:t xml:space="preserve"> (D)</w:t>
            </w:r>
            <w:proofErr w:type="spellStart"/>
            <w:r w:rsidRPr="00FC7823">
              <w:rPr>
                <w:b/>
              </w:rPr>
              <w:t>esirable</w:t>
            </w:r>
            <w:proofErr w:type="spellEnd"/>
          </w:p>
        </w:tc>
        <w:tc>
          <w:tcPr>
            <w:tcW w:w="1340" w:type="dxa"/>
            <w:shd w:val="clear" w:color="auto" w:fill="E6B9B8"/>
            <w:vAlign w:val="center"/>
          </w:tcPr>
          <w:p w14:paraId="623526EF" w14:textId="77777777" w:rsidR="00BF68CF" w:rsidRPr="00FC7823" w:rsidRDefault="00BF68CF" w:rsidP="00EB1C31">
            <w:pPr>
              <w:spacing w:after="0" w:line="240" w:lineRule="auto"/>
              <w:jc w:val="center"/>
              <w:rPr>
                <w:b/>
              </w:rPr>
            </w:pPr>
            <w:r w:rsidRPr="00FC7823">
              <w:rPr>
                <w:b/>
              </w:rPr>
              <w:t>How Assessed</w:t>
            </w:r>
          </w:p>
          <w:p w14:paraId="2C2377B1" w14:textId="77777777" w:rsidR="00BF68CF" w:rsidRPr="00FC7823" w:rsidRDefault="00BF68CF" w:rsidP="00EB1C31">
            <w:pPr>
              <w:spacing w:after="0" w:line="240" w:lineRule="auto"/>
              <w:jc w:val="center"/>
              <w:rPr>
                <w:sz w:val="16"/>
                <w:szCs w:val="16"/>
              </w:rPr>
            </w:pPr>
            <w:r w:rsidRPr="00FC7823">
              <w:rPr>
                <w:sz w:val="16"/>
                <w:szCs w:val="16"/>
              </w:rPr>
              <w:t xml:space="preserve">(i.e. </w:t>
            </w:r>
            <w:r w:rsidRPr="00FC7823">
              <w:rPr>
                <w:b/>
                <w:sz w:val="16"/>
                <w:szCs w:val="16"/>
              </w:rPr>
              <w:t>(A)</w:t>
            </w:r>
            <w:proofErr w:type="spellStart"/>
            <w:r w:rsidRPr="00FC7823">
              <w:rPr>
                <w:sz w:val="16"/>
                <w:szCs w:val="16"/>
              </w:rPr>
              <w:t>pplication</w:t>
            </w:r>
            <w:proofErr w:type="spellEnd"/>
            <w:r w:rsidRPr="00FC7823">
              <w:rPr>
                <w:sz w:val="16"/>
                <w:szCs w:val="16"/>
              </w:rPr>
              <w:t xml:space="preserve"> form / </w:t>
            </w:r>
            <w:r w:rsidRPr="00FC7823">
              <w:rPr>
                <w:b/>
                <w:sz w:val="16"/>
                <w:szCs w:val="16"/>
              </w:rPr>
              <w:t>(I)</w:t>
            </w:r>
            <w:proofErr w:type="spellStart"/>
            <w:r w:rsidRPr="00FC7823">
              <w:rPr>
                <w:sz w:val="16"/>
                <w:szCs w:val="16"/>
              </w:rPr>
              <w:t>nterview</w:t>
            </w:r>
            <w:proofErr w:type="spellEnd"/>
            <w:r w:rsidRPr="00FC7823">
              <w:rPr>
                <w:sz w:val="16"/>
                <w:szCs w:val="16"/>
              </w:rPr>
              <w:t xml:space="preserve"> / </w:t>
            </w:r>
            <w:r w:rsidRPr="00FC7823">
              <w:rPr>
                <w:b/>
                <w:sz w:val="16"/>
                <w:szCs w:val="16"/>
              </w:rPr>
              <w:t>(T)</w:t>
            </w:r>
            <w:proofErr w:type="spellStart"/>
            <w:r w:rsidRPr="00FC7823">
              <w:rPr>
                <w:sz w:val="16"/>
                <w:szCs w:val="16"/>
              </w:rPr>
              <w:t>ests</w:t>
            </w:r>
            <w:proofErr w:type="spellEnd"/>
            <w:r w:rsidRPr="00FC7823">
              <w:rPr>
                <w:sz w:val="16"/>
                <w:szCs w:val="16"/>
              </w:rPr>
              <w:t xml:space="preserve"> or </w:t>
            </w:r>
            <w:r w:rsidRPr="00FC7823">
              <w:rPr>
                <w:b/>
                <w:sz w:val="16"/>
                <w:szCs w:val="16"/>
              </w:rPr>
              <w:t>(App)</w:t>
            </w:r>
            <w:proofErr w:type="spellStart"/>
            <w:r w:rsidRPr="00FC7823">
              <w:rPr>
                <w:sz w:val="16"/>
                <w:szCs w:val="16"/>
              </w:rPr>
              <w:t>raisal</w:t>
            </w:r>
            <w:proofErr w:type="spellEnd"/>
            <w:r w:rsidRPr="00FC7823">
              <w:rPr>
                <w:sz w:val="16"/>
                <w:szCs w:val="16"/>
              </w:rPr>
              <w:t>)</w:t>
            </w:r>
          </w:p>
        </w:tc>
      </w:tr>
      <w:tr w:rsidR="00BF68CF" w:rsidRPr="00CC3087" w14:paraId="2D9BD14C" w14:textId="77777777" w:rsidTr="00EC4D15">
        <w:trPr>
          <w:trHeight w:val="685"/>
          <w:jc w:val="center"/>
        </w:trPr>
        <w:tc>
          <w:tcPr>
            <w:tcW w:w="8648" w:type="dxa"/>
            <w:shd w:val="clear" w:color="auto" w:fill="auto"/>
          </w:tcPr>
          <w:p w14:paraId="6D066BC5" w14:textId="77777777" w:rsidR="00EC4D15" w:rsidRDefault="00EC4D15" w:rsidP="00EB1C31">
            <w:pPr>
              <w:spacing w:after="0" w:line="240" w:lineRule="auto"/>
              <w:rPr>
                <w:rFonts w:cs="Arial"/>
                <w:color w:val="000000"/>
              </w:rPr>
            </w:pPr>
          </w:p>
          <w:p w14:paraId="2A615449" w14:textId="169F27D2" w:rsidR="00BF68CF" w:rsidRDefault="009D74AD" w:rsidP="00EB1C31">
            <w:pPr>
              <w:spacing w:after="0" w:line="240" w:lineRule="auto"/>
              <w:rPr>
                <w:rFonts w:cs="Arial"/>
                <w:color w:val="000000"/>
              </w:rPr>
            </w:pPr>
            <w:r>
              <w:rPr>
                <w:rFonts w:cs="Arial"/>
                <w:color w:val="000000"/>
              </w:rPr>
              <w:t>Deta</w:t>
            </w:r>
            <w:r w:rsidR="00197702">
              <w:rPr>
                <w:rFonts w:cs="Arial"/>
                <w:color w:val="000000"/>
              </w:rPr>
              <w:t xml:space="preserve">iled </w:t>
            </w:r>
            <w:r w:rsidR="005F7CC8">
              <w:rPr>
                <w:rFonts w:cs="Arial"/>
                <w:color w:val="000000"/>
              </w:rPr>
              <w:t xml:space="preserve">post qualification </w:t>
            </w:r>
            <w:r w:rsidR="00197702">
              <w:rPr>
                <w:rFonts w:cs="Arial"/>
                <w:color w:val="000000"/>
              </w:rPr>
              <w:t xml:space="preserve">knowledge of land law and commercial </w:t>
            </w:r>
            <w:r w:rsidR="00D51A54">
              <w:rPr>
                <w:rFonts w:cs="Arial"/>
                <w:color w:val="000000"/>
              </w:rPr>
              <w:t>conveyancing</w:t>
            </w:r>
          </w:p>
          <w:p w14:paraId="72EB47C3" w14:textId="77777777" w:rsidR="00FE3A8A" w:rsidRPr="00BF68CF" w:rsidRDefault="00FE3A8A" w:rsidP="00EB1C31">
            <w:pPr>
              <w:spacing w:after="0" w:line="240" w:lineRule="auto"/>
              <w:rPr>
                <w:rFonts w:cs="Arial"/>
                <w:color w:val="000000"/>
              </w:rPr>
            </w:pPr>
          </w:p>
        </w:tc>
        <w:tc>
          <w:tcPr>
            <w:tcW w:w="1275" w:type="dxa"/>
            <w:shd w:val="clear" w:color="auto" w:fill="auto"/>
            <w:vAlign w:val="center"/>
          </w:tcPr>
          <w:p w14:paraId="472CFC79" w14:textId="48164A9B" w:rsidR="00BF68CF" w:rsidRPr="00CC3087" w:rsidRDefault="00D51A54" w:rsidP="00EB1C31">
            <w:pPr>
              <w:spacing w:after="0" w:line="240" w:lineRule="auto"/>
              <w:jc w:val="center"/>
              <w:rPr>
                <w:b/>
                <w:color w:val="000000"/>
              </w:rPr>
            </w:pPr>
            <w:r>
              <w:rPr>
                <w:b/>
                <w:color w:val="000000"/>
              </w:rPr>
              <w:t>E</w:t>
            </w:r>
          </w:p>
        </w:tc>
        <w:tc>
          <w:tcPr>
            <w:tcW w:w="1340" w:type="dxa"/>
            <w:shd w:val="clear" w:color="auto" w:fill="auto"/>
            <w:vAlign w:val="center"/>
          </w:tcPr>
          <w:p w14:paraId="23DE98E2" w14:textId="77777777" w:rsidR="00BF68CF" w:rsidRPr="00CC3087" w:rsidRDefault="00BF68CF" w:rsidP="00EB1C31">
            <w:pPr>
              <w:spacing w:after="0" w:line="240" w:lineRule="auto"/>
              <w:jc w:val="center"/>
              <w:rPr>
                <w:b/>
                <w:color w:val="000000"/>
              </w:rPr>
            </w:pPr>
          </w:p>
        </w:tc>
      </w:tr>
      <w:tr w:rsidR="00043D03" w:rsidRPr="00CC3087" w14:paraId="365B2E62" w14:textId="77777777" w:rsidTr="00987C0A">
        <w:trPr>
          <w:trHeight w:val="567"/>
          <w:jc w:val="center"/>
        </w:trPr>
        <w:tc>
          <w:tcPr>
            <w:tcW w:w="8648" w:type="dxa"/>
            <w:shd w:val="clear" w:color="auto" w:fill="auto"/>
            <w:vAlign w:val="center"/>
          </w:tcPr>
          <w:p w14:paraId="4DB9171E" w14:textId="77777777" w:rsidR="00043D03" w:rsidRDefault="00C44354" w:rsidP="00EB1C31">
            <w:pPr>
              <w:spacing w:after="0" w:line="240" w:lineRule="auto"/>
              <w:rPr>
                <w:rFonts w:cs="Arial"/>
                <w:color w:val="000000"/>
              </w:rPr>
            </w:pPr>
            <w:r>
              <w:rPr>
                <w:rFonts w:cs="Arial"/>
                <w:color w:val="000000"/>
              </w:rPr>
              <w:t>Experience of developing and sustaining collaborative</w:t>
            </w:r>
            <w:r w:rsidR="00703960">
              <w:rPr>
                <w:rFonts w:cs="Arial"/>
                <w:color w:val="000000"/>
              </w:rPr>
              <w:t xml:space="preserve"> and successful</w:t>
            </w:r>
            <w:r>
              <w:rPr>
                <w:rFonts w:cs="Arial"/>
                <w:color w:val="000000"/>
              </w:rPr>
              <w:t xml:space="preserve"> relationships with </w:t>
            </w:r>
            <w:r w:rsidR="00F22F2F">
              <w:rPr>
                <w:rFonts w:cs="Arial"/>
                <w:color w:val="000000"/>
              </w:rPr>
              <w:t xml:space="preserve">colleagues, </w:t>
            </w:r>
            <w:r>
              <w:rPr>
                <w:rFonts w:cs="Arial"/>
                <w:color w:val="000000"/>
              </w:rPr>
              <w:t>stakeholders and key partners</w:t>
            </w:r>
          </w:p>
          <w:p w14:paraId="50B8B0D1" w14:textId="77777777" w:rsidR="00CF5E12" w:rsidRPr="00BF68CF" w:rsidRDefault="00CF5E12" w:rsidP="00EB1C31">
            <w:pPr>
              <w:spacing w:after="0" w:line="240" w:lineRule="auto"/>
              <w:rPr>
                <w:rFonts w:cs="Arial"/>
                <w:color w:val="000000"/>
              </w:rPr>
            </w:pPr>
          </w:p>
        </w:tc>
        <w:tc>
          <w:tcPr>
            <w:tcW w:w="1275" w:type="dxa"/>
            <w:shd w:val="clear" w:color="auto" w:fill="auto"/>
            <w:vAlign w:val="center"/>
          </w:tcPr>
          <w:p w14:paraId="58641060" w14:textId="252ADFD4" w:rsidR="00043D03" w:rsidRPr="00CC3087" w:rsidRDefault="00D51A54" w:rsidP="00EB1C31">
            <w:pPr>
              <w:spacing w:after="0" w:line="240" w:lineRule="auto"/>
              <w:jc w:val="center"/>
              <w:rPr>
                <w:b/>
                <w:color w:val="000000"/>
              </w:rPr>
            </w:pPr>
            <w:r>
              <w:rPr>
                <w:b/>
                <w:color w:val="000000"/>
              </w:rPr>
              <w:t>E</w:t>
            </w:r>
          </w:p>
        </w:tc>
        <w:tc>
          <w:tcPr>
            <w:tcW w:w="1340" w:type="dxa"/>
            <w:shd w:val="clear" w:color="auto" w:fill="auto"/>
            <w:vAlign w:val="center"/>
          </w:tcPr>
          <w:p w14:paraId="11D51389" w14:textId="77777777" w:rsidR="00043D03" w:rsidRPr="00CC3087" w:rsidRDefault="00043D03" w:rsidP="00EB1C31">
            <w:pPr>
              <w:spacing w:after="0" w:line="240" w:lineRule="auto"/>
              <w:jc w:val="center"/>
              <w:rPr>
                <w:b/>
                <w:color w:val="000000"/>
              </w:rPr>
            </w:pPr>
          </w:p>
        </w:tc>
      </w:tr>
      <w:tr w:rsidR="00043D03" w:rsidRPr="00CC3087" w14:paraId="2CAAE6E9" w14:textId="77777777" w:rsidTr="00987C0A">
        <w:trPr>
          <w:trHeight w:val="567"/>
          <w:jc w:val="center"/>
        </w:trPr>
        <w:tc>
          <w:tcPr>
            <w:tcW w:w="8648" w:type="dxa"/>
            <w:shd w:val="clear" w:color="auto" w:fill="auto"/>
            <w:vAlign w:val="center"/>
          </w:tcPr>
          <w:p w14:paraId="630F479B" w14:textId="6313925D" w:rsidR="00043D03" w:rsidRPr="00BF68CF" w:rsidRDefault="00611B6E" w:rsidP="00EB1C31">
            <w:pPr>
              <w:spacing w:after="0" w:line="240" w:lineRule="auto"/>
              <w:rPr>
                <w:rFonts w:cs="Arial"/>
                <w:color w:val="000000"/>
              </w:rPr>
            </w:pPr>
            <w:r>
              <w:rPr>
                <w:rFonts w:cs="Arial"/>
                <w:color w:val="000000"/>
              </w:rPr>
              <w:t>Post qualification e</w:t>
            </w:r>
            <w:r w:rsidR="00197702">
              <w:rPr>
                <w:rFonts w:cs="Arial"/>
                <w:color w:val="000000"/>
              </w:rPr>
              <w:t xml:space="preserve">xperience of delivering commercial property and regeneration projects </w:t>
            </w:r>
          </w:p>
        </w:tc>
        <w:tc>
          <w:tcPr>
            <w:tcW w:w="1275" w:type="dxa"/>
            <w:shd w:val="clear" w:color="auto" w:fill="auto"/>
            <w:vAlign w:val="center"/>
          </w:tcPr>
          <w:p w14:paraId="5C3AF5A0" w14:textId="186CE8C7" w:rsidR="00043D03" w:rsidRPr="00CC3087" w:rsidRDefault="00D51A54" w:rsidP="00EB1C31">
            <w:pPr>
              <w:spacing w:after="0" w:line="240" w:lineRule="auto"/>
              <w:jc w:val="center"/>
              <w:rPr>
                <w:b/>
                <w:color w:val="000000"/>
              </w:rPr>
            </w:pPr>
            <w:r>
              <w:rPr>
                <w:b/>
                <w:color w:val="000000"/>
              </w:rPr>
              <w:t>E</w:t>
            </w:r>
          </w:p>
        </w:tc>
        <w:tc>
          <w:tcPr>
            <w:tcW w:w="1340" w:type="dxa"/>
            <w:shd w:val="clear" w:color="auto" w:fill="auto"/>
            <w:vAlign w:val="center"/>
          </w:tcPr>
          <w:p w14:paraId="5CEDDFAD" w14:textId="77777777" w:rsidR="00043D03" w:rsidRPr="00CC3087" w:rsidRDefault="00043D03" w:rsidP="00EB1C31">
            <w:pPr>
              <w:spacing w:after="0" w:line="240" w:lineRule="auto"/>
              <w:jc w:val="center"/>
              <w:rPr>
                <w:b/>
                <w:color w:val="000000"/>
              </w:rPr>
            </w:pPr>
          </w:p>
        </w:tc>
      </w:tr>
    </w:tbl>
    <w:p w14:paraId="3369442C" w14:textId="77777777" w:rsidR="00762E66" w:rsidRDefault="00762E66" w:rsidP="003A035C">
      <w:pPr>
        <w:tabs>
          <w:tab w:val="left" w:pos="2382"/>
          <w:tab w:val="left" w:pos="8474"/>
          <w:tab w:val="left" w:pos="13292"/>
          <w:tab w:val="left" w:pos="14567"/>
        </w:tabs>
        <w:spacing w:after="0" w:line="240" w:lineRule="auto"/>
        <w:rPr>
          <w:b/>
        </w:rPr>
      </w:pPr>
    </w:p>
    <w:p w14:paraId="6869296B" w14:textId="77777777" w:rsidR="004E3613" w:rsidRPr="00CC3087" w:rsidRDefault="004E3613" w:rsidP="00762E66">
      <w:pPr>
        <w:tabs>
          <w:tab w:val="left" w:pos="2382"/>
          <w:tab w:val="left" w:pos="8474"/>
          <w:tab w:val="left" w:pos="13292"/>
          <w:tab w:val="left" w:pos="14567"/>
        </w:tabs>
        <w:spacing w:after="0" w:line="240" w:lineRule="auto"/>
        <w:rPr>
          <w:b/>
        </w:rPr>
      </w:pPr>
    </w:p>
    <w:tbl>
      <w:tblPr>
        <w:tblW w:w="11319"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8648"/>
        <w:gridCol w:w="1275"/>
        <w:gridCol w:w="1396"/>
      </w:tblGrid>
      <w:tr w:rsidR="003A035C" w:rsidRPr="00CC3087" w14:paraId="75F0E14A" w14:textId="77777777" w:rsidTr="00987C0A">
        <w:trPr>
          <w:trHeight w:val="567"/>
          <w:jc w:val="center"/>
        </w:trPr>
        <w:tc>
          <w:tcPr>
            <w:tcW w:w="11319" w:type="dxa"/>
            <w:gridSpan w:val="3"/>
            <w:shd w:val="clear" w:color="auto" w:fill="007193"/>
            <w:vAlign w:val="center"/>
          </w:tcPr>
          <w:p w14:paraId="2566DB1E" w14:textId="77777777" w:rsidR="003A035C" w:rsidRPr="00CC3087" w:rsidRDefault="00304602" w:rsidP="00FC7823">
            <w:pPr>
              <w:spacing w:after="0" w:line="240" w:lineRule="auto"/>
              <w:rPr>
                <w:b/>
                <w:color w:val="FFFFFF"/>
                <w:sz w:val="32"/>
                <w:szCs w:val="32"/>
              </w:rPr>
            </w:pPr>
            <w:r>
              <w:rPr>
                <w:b/>
                <w:color w:val="FFFFFF"/>
                <w:sz w:val="32"/>
                <w:szCs w:val="32"/>
              </w:rPr>
              <w:t>Skills, Abilities and Behaviours</w:t>
            </w:r>
          </w:p>
        </w:tc>
      </w:tr>
      <w:tr w:rsidR="00BF68CF" w:rsidRPr="00CC3087" w14:paraId="24ACD106" w14:textId="77777777" w:rsidTr="00987C0A">
        <w:trPr>
          <w:trHeight w:val="567"/>
          <w:jc w:val="center"/>
        </w:trPr>
        <w:tc>
          <w:tcPr>
            <w:tcW w:w="8648" w:type="dxa"/>
            <w:tcBorders>
              <w:bottom w:val="single" w:sz="4" w:space="0" w:color="007195"/>
            </w:tcBorders>
            <w:shd w:val="clear" w:color="auto" w:fill="E6B9B8"/>
            <w:vAlign w:val="center"/>
          </w:tcPr>
          <w:p w14:paraId="34FFDA74" w14:textId="77777777" w:rsidR="00BF68CF" w:rsidRPr="00CC3087" w:rsidRDefault="00BF68CF" w:rsidP="00FC7823">
            <w:pPr>
              <w:spacing w:after="0" w:line="240" w:lineRule="auto"/>
              <w:rPr>
                <w:rFonts w:cs="Arial"/>
                <w:color w:val="FFFFFF"/>
                <w:sz w:val="16"/>
                <w:szCs w:val="16"/>
              </w:rPr>
            </w:pPr>
          </w:p>
        </w:tc>
        <w:tc>
          <w:tcPr>
            <w:tcW w:w="1275" w:type="dxa"/>
            <w:tcBorders>
              <w:bottom w:val="single" w:sz="4" w:space="0" w:color="007195"/>
            </w:tcBorders>
            <w:shd w:val="clear" w:color="auto" w:fill="E6B9B8"/>
            <w:vAlign w:val="center"/>
          </w:tcPr>
          <w:p w14:paraId="566C76AC" w14:textId="77777777" w:rsidR="00BF68CF" w:rsidRPr="00CC3087" w:rsidRDefault="00BF68CF" w:rsidP="00FC7823">
            <w:pPr>
              <w:spacing w:after="0" w:line="240" w:lineRule="auto"/>
              <w:jc w:val="center"/>
              <w:rPr>
                <w:b/>
              </w:rPr>
            </w:pPr>
            <w:r w:rsidRPr="00CC3087">
              <w:rPr>
                <w:b/>
              </w:rPr>
              <w:t>(E)</w:t>
            </w:r>
            <w:proofErr w:type="spellStart"/>
            <w:r w:rsidRPr="00CC3087">
              <w:rPr>
                <w:b/>
              </w:rPr>
              <w:t>ssential</w:t>
            </w:r>
            <w:proofErr w:type="spellEnd"/>
            <w:r w:rsidRPr="00CC3087">
              <w:rPr>
                <w:b/>
              </w:rPr>
              <w:t xml:space="preserve"> </w:t>
            </w:r>
            <w:r w:rsidRPr="00CC3087">
              <w:t>or</w:t>
            </w:r>
            <w:r w:rsidRPr="00CC3087">
              <w:rPr>
                <w:b/>
              </w:rPr>
              <w:t xml:space="preserve"> (D)</w:t>
            </w:r>
            <w:proofErr w:type="spellStart"/>
            <w:r w:rsidRPr="00CC3087">
              <w:rPr>
                <w:b/>
              </w:rPr>
              <w:t>esirable</w:t>
            </w:r>
            <w:proofErr w:type="spellEnd"/>
          </w:p>
        </w:tc>
        <w:tc>
          <w:tcPr>
            <w:tcW w:w="1396" w:type="dxa"/>
            <w:tcBorders>
              <w:bottom w:val="single" w:sz="4" w:space="0" w:color="007195"/>
            </w:tcBorders>
            <w:shd w:val="clear" w:color="auto" w:fill="E6B9B8"/>
            <w:vAlign w:val="center"/>
          </w:tcPr>
          <w:p w14:paraId="1A1178DB" w14:textId="77777777" w:rsidR="00BF68CF" w:rsidRPr="00CC3087" w:rsidRDefault="00BF68CF" w:rsidP="00FC7823">
            <w:pPr>
              <w:spacing w:after="0" w:line="240" w:lineRule="auto"/>
              <w:jc w:val="center"/>
              <w:rPr>
                <w:b/>
              </w:rPr>
            </w:pPr>
            <w:r w:rsidRPr="00CC3087">
              <w:rPr>
                <w:b/>
              </w:rPr>
              <w:t>How Assessed</w:t>
            </w:r>
          </w:p>
          <w:p w14:paraId="2B563144" w14:textId="77777777" w:rsidR="00BF68CF" w:rsidRPr="00CC3087" w:rsidRDefault="00BF68CF" w:rsidP="00FC7823">
            <w:pPr>
              <w:spacing w:after="0" w:line="240" w:lineRule="auto"/>
              <w:jc w:val="center"/>
              <w:rPr>
                <w:sz w:val="16"/>
                <w:szCs w:val="16"/>
              </w:rPr>
            </w:pPr>
            <w:r w:rsidRPr="00CC3087">
              <w:rPr>
                <w:sz w:val="16"/>
                <w:szCs w:val="16"/>
              </w:rPr>
              <w:t xml:space="preserve">(i.e. </w:t>
            </w:r>
            <w:r w:rsidRPr="00CC3087">
              <w:rPr>
                <w:b/>
                <w:sz w:val="16"/>
                <w:szCs w:val="16"/>
              </w:rPr>
              <w:t>(A)</w:t>
            </w:r>
            <w:proofErr w:type="spellStart"/>
            <w:r w:rsidRPr="00CC3087">
              <w:rPr>
                <w:sz w:val="16"/>
                <w:szCs w:val="16"/>
              </w:rPr>
              <w:t>pplication</w:t>
            </w:r>
            <w:proofErr w:type="spellEnd"/>
            <w:r w:rsidRPr="00CC3087">
              <w:rPr>
                <w:sz w:val="16"/>
                <w:szCs w:val="16"/>
              </w:rPr>
              <w:t xml:space="preserve"> form / </w:t>
            </w:r>
            <w:r w:rsidRPr="00CC3087">
              <w:rPr>
                <w:b/>
                <w:sz w:val="16"/>
                <w:szCs w:val="16"/>
              </w:rPr>
              <w:t>(I)</w:t>
            </w:r>
            <w:proofErr w:type="spellStart"/>
            <w:r w:rsidRPr="00CC3087">
              <w:rPr>
                <w:sz w:val="16"/>
                <w:szCs w:val="16"/>
              </w:rPr>
              <w:t>nterview</w:t>
            </w:r>
            <w:proofErr w:type="spellEnd"/>
            <w:r w:rsidRPr="00CC3087">
              <w:rPr>
                <w:sz w:val="16"/>
                <w:szCs w:val="16"/>
              </w:rPr>
              <w:t xml:space="preserve"> / </w:t>
            </w:r>
            <w:r w:rsidRPr="00CC3087">
              <w:rPr>
                <w:b/>
                <w:sz w:val="16"/>
                <w:szCs w:val="16"/>
              </w:rPr>
              <w:t>(T)</w:t>
            </w:r>
            <w:proofErr w:type="spellStart"/>
            <w:r w:rsidRPr="00CC3087">
              <w:rPr>
                <w:sz w:val="16"/>
                <w:szCs w:val="16"/>
              </w:rPr>
              <w:t>ests</w:t>
            </w:r>
            <w:proofErr w:type="spellEnd"/>
            <w:r w:rsidRPr="00CC3087">
              <w:rPr>
                <w:sz w:val="16"/>
                <w:szCs w:val="16"/>
              </w:rPr>
              <w:t xml:space="preserve"> or </w:t>
            </w:r>
            <w:r w:rsidRPr="00CC3087">
              <w:rPr>
                <w:b/>
                <w:sz w:val="16"/>
                <w:szCs w:val="16"/>
              </w:rPr>
              <w:t>(App)</w:t>
            </w:r>
            <w:proofErr w:type="spellStart"/>
            <w:r w:rsidRPr="00CC3087">
              <w:rPr>
                <w:sz w:val="16"/>
                <w:szCs w:val="16"/>
              </w:rPr>
              <w:t>raisal</w:t>
            </w:r>
            <w:proofErr w:type="spellEnd"/>
            <w:r w:rsidRPr="00CC3087">
              <w:rPr>
                <w:sz w:val="16"/>
                <w:szCs w:val="16"/>
              </w:rPr>
              <w:t>)</w:t>
            </w:r>
          </w:p>
        </w:tc>
      </w:tr>
      <w:tr w:rsidR="009E7AEE" w:rsidRPr="00CC3087" w14:paraId="1A600314" w14:textId="77777777" w:rsidTr="00EC4D15">
        <w:trPr>
          <w:trHeight w:val="673"/>
          <w:jc w:val="center"/>
        </w:trPr>
        <w:tc>
          <w:tcPr>
            <w:tcW w:w="8648" w:type="dxa"/>
            <w:shd w:val="clear" w:color="auto" w:fill="auto"/>
            <w:vAlign w:val="center"/>
          </w:tcPr>
          <w:p w14:paraId="14DBAC6C" w14:textId="77777777" w:rsidR="009E7AEE" w:rsidRDefault="009E7AEE" w:rsidP="0013162D">
            <w:pPr>
              <w:spacing w:after="0" w:line="240" w:lineRule="auto"/>
              <w:rPr>
                <w:rFonts w:cs="Arial"/>
                <w:color w:val="000000"/>
              </w:rPr>
            </w:pPr>
            <w:r>
              <w:t xml:space="preserve">Able to challenge appropriately and effectively, </w:t>
            </w:r>
            <w:r w:rsidR="000D058A">
              <w:t>recognising the perspectives of others</w:t>
            </w:r>
          </w:p>
        </w:tc>
        <w:tc>
          <w:tcPr>
            <w:tcW w:w="1275" w:type="dxa"/>
            <w:shd w:val="clear" w:color="auto" w:fill="auto"/>
            <w:vAlign w:val="center"/>
          </w:tcPr>
          <w:p w14:paraId="4A726B86" w14:textId="70FBA976" w:rsidR="009E7AEE" w:rsidRDefault="00D51A54" w:rsidP="003C7478">
            <w:pPr>
              <w:spacing w:after="0" w:line="240" w:lineRule="auto"/>
              <w:jc w:val="center"/>
              <w:rPr>
                <w:b/>
                <w:color w:val="000000"/>
              </w:rPr>
            </w:pPr>
            <w:r>
              <w:rPr>
                <w:b/>
                <w:color w:val="000000"/>
              </w:rPr>
              <w:t>E</w:t>
            </w:r>
          </w:p>
        </w:tc>
        <w:tc>
          <w:tcPr>
            <w:tcW w:w="1396" w:type="dxa"/>
            <w:shd w:val="clear" w:color="auto" w:fill="auto"/>
            <w:vAlign w:val="center"/>
          </w:tcPr>
          <w:p w14:paraId="2293C7AD" w14:textId="77777777" w:rsidR="009E7AEE" w:rsidRPr="00CC3087" w:rsidRDefault="009E7AEE" w:rsidP="003C7478">
            <w:pPr>
              <w:spacing w:after="0" w:line="240" w:lineRule="auto"/>
              <w:jc w:val="center"/>
              <w:rPr>
                <w:b/>
                <w:color w:val="000000"/>
              </w:rPr>
            </w:pPr>
          </w:p>
        </w:tc>
      </w:tr>
      <w:tr w:rsidR="00D44B50" w:rsidRPr="00CC3087" w14:paraId="5162422C" w14:textId="77777777" w:rsidTr="00EC4D15">
        <w:trPr>
          <w:trHeight w:val="673"/>
          <w:jc w:val="center"/>
        </w:trPr>
        <w:tc>
          <w:tcPr>
            <w:tcW w:w="8648" w:type="dxa"/>
            <w:shd w:val="clear" w:color="auto" w:fill="auto"/>
            <w:vAlign w:val="center"/>
          </w:tcPr>
          <w:p w14:paraId="7062D7D3" w14:textId="77777777" w:rsidR="00D44B50" w:rsidRDefault="00D44B50" w:rsidP="0013162D">
            <w:pPr>
              <w:spacing w:after="0" w:line="240" w:lineRule="auto"/>
              <w:rPr>
                <w:rFonts w:cs="Arial"/>
                <w:color w:val="000000"/>
              </w:rPr>
            </w:pPr>
            <w:r>
              <w:rPr>
                <w:rFonts w:cs="Arial"/>
                <w:color w:val="000000"/>
              </w:rPr>
              <w:t>Demonstra</w:t>
            </w:r>
            <w:r w:rsidR="0013162D">
              <w:rPr>
                <w:rFonts w:cs="Arial"/>
                <w:color w:val="000000"/>
              </w:rPr>
              <w:t>tes</w:t>
            </w:r>
            <w:r>
              <w:rPr>
                <w:rFonts w:cs="Arial"/>
                <w:color w:val="000000"/>
              </w:rPr>
              <w:t xml:space="preserve"> </w:t>
            </w:r>
            <w:r w:rsidR="0013162D">
              <w:rPr>
                <w:rFonts w:cs="Arial"/>
                <w:color w:val="000000"/>
              </w:rPr>
              <w:t>c</w:t>
            </w:r>
            <w:r>
              <w:rPr>
                <w:rFonts w:cs="Arial"/>
                <w:color w:val="000000"/>
              </w:rPr>
              <w:t xml:space="preserve">ustomer </w:t>
            </w:r>
            <w:r w:rsidR="0013162D">
              <w:rPr>
                <w:rFonts w:cs="Arial"/>
                <w:color w:val="000000"/>
              </w:rPr>
              <w:t xml:space="preserve">centric thinking, skills and behaviours and ability to </w:t>
            </w:r>
            <w:r w:rsidR="00FA2B06">
              <w:rPr>
                <w:rFonts w:cs="Arial"/>
                <w:color w:val="000000"/>
              </w:rPr>
              <w:t>motivate</w:t>
            </w:r>
            <w:r w:rsidR="0013162D">
              <w:rPr>
                <w:rFonts w:cs="Arial"/>
                <w:color w:val="000000"/>
              </w:rPr>
              <w:t xml:space="preserve"> others to develop those skills and behaviours</w:t>
            </w:r>
          </w:p>
        </w:tc>
        <w:tc>
          <w:tcPr>
            <w:tcW w:w="1275" w:type="dxa"/>
            <w:shd w:val="clear" w:color="auto" w:fill="auto"/>
            <w:vAlign w:val="center"/>
          </w:tcPr>
          <w:p w14:paraId="1AFEB762" w14:textId="01A10F34" w:rsidR="00D44B50" w:rsidRDefault="00D51A54" w:rsidP="003C7478">
            <w:pPr>
              <w:spacing w:after="0" w:line="240" w:lineRule="auto"/>
              <w:jc w:val="center"/>
              <w:rPr>
                <w:b/>
                <w:color w:val="000000"/>
              </w:rPr>
            </w:pPr>
            <w:r>
              <w:rPr>
                <w:b/>
                <w:color w:val="000000"/>
              </w:rPr>
              <w:t>E</w:t>
            </w:r>
          </w:p>
        </w:tc>
        <w:tc>
          <w:tcPr>
            <w:tcW w:w="1396" w:type="dxa"/>
            <w:shd w:val="clear" w:color="auto" w:fill="auto"/>
            <w:vAlign w:val="center"/>
          </w:tcPr>
          <w:p w14:paraId="38CDFCA6" w14:textId="77777777" w:rsidR="00D44B50" w:rsidRPr="00CC3087" w:rsidRDefault="00D44B50" w:rsidP="003C7478">
            <w:pPr>
              <w:spacing w:after="0" w:line="240" w:lineRule="auto"/>
              <w:jc w:val="center"/>
              <w:rPr>
                <w:b/>
                <w:color w:val="000000"/>
              </w:rPr>
            </w:pPr>
          </w:p>
        </w:tc>
      </w:tr>
      <w:tr w:rsidR="00BF68CF" w:rsidRPr="00CC3087" w14:paraId="75D43737" w14:textId="77777777" w:rsidTr="00D4621D">
        <w:trPr>
          <w:trHeight w:val="545"/>
          <w:jc w:val="center"/>
        </w:trPr>
        <w:tc>
          <w:tcPr>
            <w:tcW w:w="8648" w:type="dxa"/>
            <w:shd w:val="clear" w:color="auto" w:fill="auto"/>
            <w:vAlign w:val="center"/>
          </w:tcPr>
          <w:p w14:paraId="419171F8" w14:textId="77777777" w:rsidR="00BF68CF" w:rsidRDefault="003A4002" w:rsidP="003C7478">
            <w:pPr>
              <w:spacing w:after="0" w:line="240" w:lineRule="auto"/>
              <w:rPr>
                <w:rFonts w:cs="Arial"/>
                <w:color w:val="000000"/>
              </w:rPr>
            </w:pPr>
            <w:r>
              <w:rPr>
                <w:rFonts w:cs="Arial"/>
                <w:color w:val="000000"/>
              </w:rPr>
              <w:t>Able to</w:t>
            </w:r>
            <w:r w:rsidR="00A71CB3">
              <w:rPr>
                <w:rFonts w:cs="Arial"/>
                <w:color w:val="000000"/>
              </w:rPr>
              <w:t xml:space="preserve"> deliver results under pressure</w:t>
            </w:r>
            <w:r w:rsidR="00437D73">
              <w:rPr>
                <w:rFonts w:cs="Arial"/>
                <w:color w:val="000000"/>
              </w:rPr>
              <w:t xml:space="preserve"> and at pace,</w:t>
            </w:r>
            <w:r w:rsidR="00A71CB3">
              <w:rPr>
                <w:rFonts w:cs="Arial"/>
                <w:color w:val="000000"/>
              </w:rPr>
              <w:t xml:space="preserve"> adher</w:t>
            </w:r>
            <w:r w:rsidR="00437D73">
              <w:rPr>
                <w:rFonts w:cs="Arial"/>
                <w:color w:val="000000"/>
              </w:rPr>
              <w:t>ing</w:t>
            </w:r>
            <w:r w:rsidR="00A71CB3">
              <w:rPr>
                <w:rFonts w:cs="Arial"/>
                <w:color w:val="000000"/>
              </w:rPr>
              <w:t xml:space="preserve"> to deadlines</w:t>
            </w:r>
            <w:r w:rsidR="007816A6">
              <w:rPr>
                <w:rFonts w:cs="Arial"/>
                <w:color w:val="000000"/>
              </w:rPr>
              <w:t>,</w:t>
            </w:r>
            <w:r w:rsidR="00E842F9">
              <w:rPr>
                <w:rFonts w:cs="Arial"/>
                <w:color w:val="000000"/>
              </w:rPr>
              <w:t xml:space="preserve"> holding self and others to account, and </w:t>
            </w:r>
            <w:r w:rsidR="007816A6">
              <w:rPr>
                <w:rFonts w:cs="Arial"/>
                <w:color w:val="000000"/>
              </w:rPr>
              <w:t>communicating progress</w:t>
            </w:r>
            <w:r w:rsidR="00A71CB3">
              <w:rPr>
                <w:rFonts w:cs="Arial"/>
                <w:color w:val="000000"/>
              </w:rPr>
              <w:t xml:space="preserve"> </w:t>
            </w:r>
          </w:p>
          <w:p w14:paraId="03CE04B9" w14:textId="77777777" w:rsidR="007816A6" w:rsidRPr="00CC3087" w:rsidRDefault="007816A6" w:rsidP="003C7478">
            <w:pPr>
              <w:spacing w:after="0" w:line="240" w:lineRule="auto"/>
              <w:rPr>
                <w:rFonts w:cs="Arial"/>
                <w:color w:val="000000"/>
              </w:rPr>
            </w:pPr>
          </w:p>
        </w:tc>
        <w:tc>
          <w:tcPr>
            <w:tcW w:w="1275" w:type="dxa"/>
            <w:shd w:val="clear" w:color="auto" w:fill="auto"/>
            <w:vAlign w:val="center"/>
          </w:tcPr>
          <w:p w14:paraId="1197E794" w14:textId="1AD0F0C5" w:rsidR="00BF68CF" w:rsidRPr="00CC3087" w:rsidRDefault="00D51A54" w:rsidP="003C7478">
            <w:pPr>
              <w:spacing w:after="0" w:line="240" w:lineRule="auto"/>
              <w:jc w:val="center"/>
              <w:rPr>
                <w:b/>
                <w:color w:val="000000"/>
              </w:rPr>
            </w:pPr>
            <w:r>
              <w:rPr>
                <w:b/>
                <w:color w:val="000000"/>
              </w:rPr>
              <w:t>E</w:t>
            </w:r>
          </w:p>
        </w:tc>
        <w:tc>
          <w:tcPr>
            <w:tcW w:w="1396" w:type="dxa"/>
            <w:shd w:val="clear" w:color="auto" w:fill="auto"/>
          </w:tcPr>
          <w:p w14:paraId="0B9BDF5A" w14:textId="77777777" w:rsidR="00BF68CF" w:rsidRPr="00CC3087" w:rsidRDefault="00BF68CF" w:rsidP="00DE535A">
            <w:pPr>
              <w:spacing w:after="0" w:line="240" w:lineRule="auto"/>
              <w:jc w:val="center"/>
              <w:rPr>
                <w:b/>
                <w:color w:val="000000"/>
              </w:rPr>
            </w:pPr>
          </w:p>
        </w:tc>
      </w:tr>
      <w:tr w:rsidR="008226D6" w:rsidRPr="00CC3087" w14:paraId="3496378C" w14:textId="77777777" w:rsidTr="00D4621D">
        <w:trPr>
          <w:trHeight w:val="690"/>
          <w:jc w:val="center"/>
        </w:trPr>
        <w:tc>
          <w:tcPr>
            <w:tcW w:w="8648" w:type="dxa"/>
            <w:shd w:val="clear" w:color="auto" w:fill="auto"/>
            <w:vAlign w:val="center"/>
          </w:tcPr>
          <w:p w14:paraId="695729AC" w14:textId="77777777" w:rsidR="008226D6" w:rsidRDefault="00E53F4A" w:rsidP="00D44B50">
            <w:pPr>
              <w:spacing w:after="0" w:line="240" w:lineRule="auto"/>
              <w:rPr>
                <w:rFonts w:cs="Arial"/>
                <w:color w:val="000000"/>
              </w:rPr>
            </w:pPr>
            <w:r>
              <w:rPr>
                <w:rFonts w:cs="Arial"/>
                <w:color w:val="000000"/>
              </w:rPr>
              <w:lastRenderedPageBreak/>
              <w:t xml:space="preserve">Demonstrates innovative and creative thinking, </w:t>
            </w:r>
            <w:r w:rsidR="00AF3250">
              <w:rPr>
                <w:rFonts w:cs="Arial"/>
                <w:color w:val="000000"/>
              </w:rPr>
              <w:t>including acting commercially where appropriate</w:t>
            </w:r>
          </w:p>
        </w:tc>
        <w:tc>
          <w:tcPr>
            <w:tcW w:w="1275" w:type="dxa"/>
            <w:shd w:val="clear" w:color="auto" w:fill="auto"/>
            <w:vAlign w:val="center"/>
          </w:tcPr>
          <w:p w14:paraId="4FE68C84" w14:textId="5CB175DB" w:rsidR="008226D6" w:rsidRDefault="00D51A54" w:rsidP="003C7478">
            <w:pPr>
              <w:spacing w:after="0" w:line="240" w:lineRule="auto"/>
              <w:jc w:val="center"/>
              <w:rPr>
                <w:b/>
                <w:color w:val="000000"/>
              </w:rPr>
            </w:pPr>
            <w:r>
              <w:rPr>
                <w:b/>
                <w:color w:val="000000"/>
              </w:rPr>
              <w:t>E</w:t>
            </w:r>
          </w:p>
        </w:tc>
        <w:tc>
          <w:tcPr>
            <w:tcW w:w="1396" w:type="dxa"/>
            <w:shd w:val="clear" w:color="auto" w:fill="auto"/>
          </w:tcPr>
          <w:p w14:paraId="5AA98668" w14:textId="77777777" w:rsidR="008226D6" w:rsidRPr="00CC3087" w:rsidRDefault="008226D6" w:rsidP="00DE535A">
            <w:pPr>
              <w:spacing w:after="0" w:line="240" w:lineRule="auto"/>
              <w:jc w:val="center"/>
              <w:rPr>
                <w:b/>
                <w:color w:val="000000"/>
              </w:rPr>
            </w:pPr>
          </w:p>
        </w:tc>
      </w:tr>
      <w:tr w:rsidR="00D44B50" w:rsidRPr="00CC3087" w14:paraId="5590A32E" w14:textId="77777777" w:rsidTr="00D4621D">
        <w:trPr>
          <w:trHeight w:val="690"/>
          <w:jc w:val="center"/>
        </w:trPr>
        <w:tc>
          <w:tcPr>
            <w:tcW w:w="8648" w:type="dxa"/>
            <w:shd w:val="clear" w:color="auto" w:fill="auto"/>
            <w:vAlign w:val="center"/>
          </w:tcPr>
          <w:p w14:paraId="01DDC1B1" w14:textId="355257DB" w:rsidR="00D44B50" w:rsidRDefault="00D44B50" w:rsidP="00D44B50">
            <w:pPr>
              <w:spacing w:after="0" w:line="240" w:lineRule="auto"/>
              <w:rPr>
                <w:rFonts w:cs="Arial"/>
                <w:color w:val="000000"/>
              </w:rPr>
            </w:pPr>
            <w:r>
              <w:rPr>
                <w:rFonts w:cs="Arial"/>
                <w:color w:val="000000"/>
              </w:rPr>
              <w:t>Agile</w:t>
            </w:r>
            <w:r w:rsidR="00437D73">
              <w:rPr>
                <w:rFonts w:cs="Arial"/>
                <w:color w:val="000000"/>
              </w:rPr>
              <w:t xml:space="preserve">, </w:t>
            </w:r>
            <w:r>
              <w:rPr>
                <w:rFonts w:cs="Arial"/>
                <w:color w:val="000000"/>
              </w:rPr>
              <w:t xml:space="preserve">courageous </w:t>
            </w:r>
            <w:r w:rsidR="00437D73">
              <w:rPr>
                <w:rFonts w:cs="Arial"/>
                <w:color w:val="000000"/>
              </w:rPr>
              <w:t xml:space="preserve">and resilient, </w:t>
            </w:r>
            <w:r>
              <w:rPr>
                <w:rFonts w:cs="Arial"/>
                <w:color w:val="000000"/>
              </w:rPr>
              <w:t>with the ability to deal with the complexity</w:t>
            </w:r>
            <w:r w:rsidR="00437D73">
              <w:rPr>
                <w:rFonts w:cs="Arial"/>
                <w:color w:val="000000"/>
              </w:rPr>
              <w:t xml:space="preserve"> and pace </w:t>
            </w:r>
            <w:r>
              <w:rPr>
                <w:rFonts w:cs="Arial"/>
                <w:color w:val="000000"/>
              </w:rPr>
              <w:t>required by the role</w:t>
            </w:r>
          </w:p>
        </w:tc>
        <w:tc>
          <w:tcPr>
            <w:tcW w:w="1275" w:type="dxa"/>
            <w:shd w:val="clear" w:color="auto" w:fill="auto"/>
            <w:vAlign w:val="center"/>
          </w:tcPr>
          <w:p w14:paraId="335C4FE2" w14:textId="1F03320F" w:rsidR="00D44B50" w:rsidRDefault="00D51A54" w:rsidP="003C7478">
            <w:pPr>
              <w:spacing w:after="0" w:line="240" w:lineRule="auto"/>
              <w:jc w:val="center"/>
              <w:rPr>
                <w:b/>
                <w:color w:val="000000"/>
              </w:rPr>
            </w:pPr>
            <w:r>
              <w:rPr>
                <w:b/>
                <w:color w:val="000000"/>
              </w:rPr>
              <w:t>E</w:t>
            </w:r>
          </w:p>
        </w:tc>
        <w:tc>
          <w:tcPr>
            <w:tcW w:w="1396" w:type="dxa"/>
            <w:shd w:val="clear" w:color="auto" w:fill="auto"/>
          </w:tcPr>
          <w:p w14:paraId="77716DDD" w14:textId="77777777" w:rsidR="00D44B50" w:rsidRPr="00CC3087" w:rsidRDefault="00D44B50" w:rsidP="00DE535A">
            <w:pPr>
              <w:spacing w:after="0" w:line="240" w:lineRule="auto"/>
              <w:jc w:val="center"/>
              <w:rPr>
                <w:b/>
                <w:color w:val="000000"/>
              </w:rPr>
            </w:pPr>
          </w:p>
        </w:tc>
      </w:tr>
      <w:tr w:rsidR="00797613" w:rsidRPr="00CC3087" w14:paraId="172969D4" w14:textId="77777777" w:rsidTr="00D4621D">
        <w:trPr>
          <w:trHeight w:val="690"/>
          <w:jc w:val="center"/>
        </w:trPr>
        <w:tc>
          <w:tcPr>
            <w:tcW w:w="8648" w:type="dxa"/>
            <w:shd w:val="clear" w:color="auto" w:fill="auto"/>
            <w:vAlign w:val="center"/>
          </w:tcPr>
          <w:p w14:paraId="28D10B22" w14:textId="73FDF6AF" w:rsidR="00797613" w:rsidRDefault="00797613" w:rsidP="00D44B50">
            <w:pPr>
              <w:spacing w:after="0" w:line="240" w:lineRule="auto"/>
              <w:rPr>
                <w:rFonts w:cs="Arial"/>
                <w:color w:val="000000"/>
              </w:rPr>
            </w:pPr>
            <w:r>
              <w:t xml:space="preserve">Proficient in use of </w:t>
            </w:r>
            <w:r w:rsidR="00703960">
              <w:t>technology</w:t>
            </w:r>
            <w:r>
              <w:t xml:space="preserve"> </w:t>
            </w:r>
            <w:r w:rsidR="00FA52C0">
              <w:t xml:space="preserve">and </w:t>
            </w:r>
            <w:r w:rsidR="00D51A54">
              <w:t>ability to work on all aspects of documentation in an Office 365 environment</w:t>
            </w:r>
          </w:p>
        </w:tc>
        <w:tc>
          <w:tcPr>
            <w:tcW w:w="1275" w:type="dxa"/>
            <w:shd w:val="clear" w:color="auto" w:fill="auto"/>
            <w:vAlign w:val="center"/>
          </w:tcPr>
          <w:p w14:paraId="76A4CEA5" w14:textId="58A41D00" w:rsidR="00797613" w:rsidRDefault="00D51A54" w:rsidP="003C7478">
            <w:pPr>
              <w:spacing w:after="0" w:line="240" w:lineRule="auto"/>
              <w:jc w:val="center"/>
              <w:rPr>
                <w:b/>
                <w:color w:val="000000"/>
              </w:rPr>
            </w:pPr>
            <w:r>
              <w:rPr>
                <w:b/>
                <w:color w:val="000000"/>
              </w:rPr>
              <w:t>E</w:t>
            </w:r>
          </w:p>
        </w:tc>
        <w:tc>
          <w:tcPr>
            <w:tcW w:w="1396" w:type="dxa"/>
            <w:shd w:val="clear" w:color="auto" w:fill="auto"/>
          </w:tcPr>
          <w:p w14:paraId="2B989218" w14:textId="77777777" w:rsidR="00797613" w:rsidRPr="00CC3087" w:rsidRDefault="00797613" w:rsidP="00DE535A">
            <w:pPr>
              <w:spacing w:after="0" w:line="240" w:lineRule="auto"/>
              <w:jc w:val="center"/>
              <w:rPr>
                <w:b/>
                <w:color w:val="000000"/>
              </w:rPr>
            </w:pPr>
          </w:p>
        </w:tc>
      </w:tr>
      <w:tr w:rsidR="00E83CDB" w:rsidRPr="00CC3087" w14:paraId="029E3633" w14:textId="77777777" w:rsidTr="00D4621D">
        <w:trPr>
          <w:trHeight w:val="690"/>
          <w:jc w:val="center"/>
        </w:trPr>
        <w:tc>
          <w:tcPr>
            <w:tcW w:w="8648" w:type="dxa"/>
            <w:shd w:val="clear" w:color="auto" w:fill="auto"/>
            <w:vAlign w:val="center"/>
          </w:tcPr>
          <w:p w14:paraId="2ACDABF4" w14:textId="77777777" w:rsidR="00E83CDB" w:rsidRDefault="00E83CDB" w:rsidP="00D44B50">
            <w:pPr>
              <w:spacing w:after="0" w:line="240" w:lineRule="auto"/>
            </w:pPr>
            <w:r>
              <w:t>Able to write clear, concise reports</w:t>
            </w:r>
            <w:r w:rsidR="00B223B8">
              <w:t xml:space="preserve"> that</w:t>
            </w:r>
            <w:r>
              <w:t xml:space="preserve"> summaris</w:t>
            </w:r>
            <w:r w:rsidR="00B223B8">
              <w:t xml:space="preserve">e </w:t>
            </w:r>
            <w:r>
              <w:t>the essence of complex issues and reach well-argued conclusions and recommendations</w:t>
            </w:r>
          </w:p>
        </w:tc>
        <w:tc>
          <w:tcPr>
            <w:tcW w:w="1275" w:type="dxa"/>
            <w:shd w:val="clear" w:color="auto" w:fill="auto"/>
            <w:vAlign w:val="center"/>
          </w:tcPr>
          <w:p w14:paraId="2F4A837D" w14:textId="70ED9FB8" w:rsidR="00E83CDB" w:rsidRDefault="00D51A54" w:rsidP="003C7478">
            <w:pPr>
              <w:spacing w:after="0" w:line="240" w:lineRule="auto"/>
              <w:jc w:val="center"/>
              <w:rPr>
                <w:b/>
                <w:color w:val="000000"/>
              </w:rPr>
            </w:pPr>
            <w:r>
              <w:rPr>
                <w:b/>
                <w:color w:val="000000"/>
              </w:rPr>
              <w:t>E</w:t>
            </w:r>
          </w:p>
        </w:tc>
        <w:tc>
          <w:tcPr>
            <w:tcW w:w="1396" w:type="dxa"/>
            <w:shd w:val="clear" w:color="auto" w:fill="auto"/>
          </w:tcPr>
          <w:p w14:paraId="58A30FB3" w14:textId="77777777" w:rsidR="00E83CDB" w:rsidRPr="00CC3087" w:rsidRDefault="00E83CDB" w:rsidP="00DE535A">
            <w:pPr>
              <w:spacing w:after="0" w:line="240" w:lineRule="auto"/>
              <w:jc w:val="center"/>
              <w:rPr>
                <w:b/>
                <w:color w:val="000000"/>
              </w:rPr>
            </w:pPr>
          </w:p>
        </w:tc>
      </w:tr>
    </w:tbl>
    <w:p w14:paraId="0A91F2C9" w14:textId="77777777" w:rsidR="00DB2F8A" w:rsidRDefault="00DB2F8A" w:rsidP="0003232F">
      <w:pPr>
        <w:tabs>
          <w:tab w:val="left" w:pos="9554"/>
        </w:tabs>
        <w:spacing w:after="0" w:line="240" w:lineRule="auto"/>
        <w:rPr>
          <w:b/>
        </w:rPr>
      </w:pPr>
    </w:p>
    <w:p w14:paraId="1C1BBB9A" w14:textId="77777777" w:rsidR="003A035C" w:rsidRPr="00CC3087" w:rsidRDefault="0003232F" w:rsidP="0003232F">
      <w:pPr>
        <w:tabs>
          <w:tab w:val="left" w:pos="9554"/>
        </w:tabs>
        <w:spacing w:after="0" w:line="240" w:lineRule="auto"/>
        <w:rPr>
          <w:b/>
        </w:rPr>
      </w:pPr>
      <w:r w:rsidRPr="00CC3087">
        <w:rPr>
          <w:b/>
        </w:rPr>
        <w:tab/>
      </w:r>
    </w:p>
    <w:tbl>
      <w:tblPr>
        <w:tblW w:w="11298"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8578"/>
        <w:gridCol w:w="1214"/>
        <w:gridCol w:w="1506"/>
      </w:tblGrid>
      <w:tr w:rsidR="003A035C" w:rsidRPr="00CC3087" w14:paraId="57AB7539" w14:textId="77777777" w:rsidTr="00987C0A">
        <w:trPr>
          <w:trHeight w:val="567"/>
          <w:jc w:val="center"/>
        </w:trPr>
        <w:tc>
          <w:tcPr>
            <w:tcW w:w="11298" w:type="dxa"/>
            <w:gridSpan w:val="3"/>
            <w:shd w:val="clear" w:color="auto" w:fill="007193"/>
            <w:vAlign w:val="center"/>
          </w:tcPr>
          <w:p w14:paraId="6EF8BE5A" w14:textId="77777777" w:rsidR="003A035C" w:rsidRPr="00CC3087" w:rsidRDefault="00304602" w:rsidP="00FC7823">
            <w:pPr>
              <w:spacing w:after="0" w:line="240" w:lineRule="auto"/>
              <w:rPr>
                <w:b/>
                <w:color w:val="FFFFFF"/>
                <w:sz w:val="32"/>
                <w:szCs w:val="32"/>
              </w:rPr>
            </w:pPr>
            <w:r>
              <w:rPr>
                <w:b/>
                <w:color w:val="FFFFFF"/>
                <w:sz w:val="32"/>
                <w:szCs w:val="32"/>
              </w:rPr>
              <w:t>Other Requirements</w:t>
            </w:r>
          </w:p>
        </w:tc>
      </w:tr>
      <w:tr w:rsidR="003A035C" w:rsidRPr="00CC3087" w14:paraId="46A39C90" w14:textId="77777777" w:rsidTr="00987C0A">
        <w:trPr>
          <w:trHeight w:val="567"/>
          <w:jc w:val="center"/>
        </w:trPr>
        <w:tc>
          <w:tcPr>
            <w:tcW w:w="8578" w:type="dxa"/>
            <w:tcBorders>
              <w:bottom w:val="single" w:sz="4" w:space="0" w:color="007195"/>
            </w:tcBorders>
            <w:shd w:val="clear" w:color="auto" w:fill="E6B9B8"/>
            <w:vAlign w:val="center"/>
          </w:tcPr>
          <w:p w14:paraId="67BCEAF0" w14:textId="77777777" w:rsidR="003A035C" w:rsidRPr="00CC3087" w:rsidRDefault="003A035C" w:rsidP="00FC7823">
            <w:pPr>
              <w:spacing w:after="0" w:line="240" w:lineRule="auto"/>
              <w:rPr>
                <w:rFonts w:cs="Arial"/>
                <w:color w:val="FFFFFF"/>
                <w:sz w:val="16"/>
                <w:szCs w:val="16"/>
              </w:rPr>
            </w:pPr>
          </w:p>
        </w:tc>
        <w:tc>
          <w:tcPr>
            <w:tcW w:w="1214" w:type="dxa"/>
            <w:tcBorders>
              <w:bottom w:val="single" w:sz="4" w:space="0" w:color="007195"/>
            </w:tcBorders>
            <w:shd w:val="clear" w:color="auto" w:fill="E6B9B8"/>
            <w:vAlign w:val="center"/>
          </w:tcPr>
          <w:p w14:paraId="558DF438" w14:textId="77777777" w:rsidR="003A035C" w:rsidRPr="00CC3087" w:rsidRDefault="003A035C" w:rsidP="00FC7823">
            <w:pPr>
              <w:spacing w:after="0" w:line="240" w:lineRule="auto"/>
              <w:jc w:val="center"/>
              <w:rPr>
                <w:b/>
              </w:rPr>
            </w:pPr>
            <w:r w:rsidRPr="00CC3087">
              <w:rPr>
                <w:b/>
              </w:rPr>
              <w:t>(E)</w:t>
            </w:r>
            <w:proofErr w:type="spellStart"/>
            <w:r w:rsidRPr="00CC3087">
              <w:rPr>
                <w:b/>
              </w:rPr>
              <w:t>ssential</w:t>
            </w:r>
            <w:proofErr w:type="spellEnd"/>
            <w:r w:rsidRPr="00CC3087">
              <w:rPr>
                <w:b/>
              </w:rPr>
              <w:t xml:space="preserve"> </w:t>
            </w:r>
            <w:r w:rsidRPr="00CC3087">
              <w:t>or</w:t>
            </w:r>
            <w:r w:rsidRPr="00CC3087">
              <w:rPr>
                <w:b/>
              </w:rPr>
              <w:t xml:space="preserve"> (D)</w:t>
            </w:r>
            <w:proofErr w:type="spellStart"/>
            <w:r w:rsidRPr="00CC3087">
              <w:rPr>
                <w:b/>
              </w:rPr>
              <w:t>esirable</w:t>
            </w:r>
            <w:proofErr w:type="spellEnd"/>
          </w:p>
        </w:tc>
        <w:tc>
          <w:tcPr>
            <w:tcW w:w="1506" w:type="dxa"/>
            <w:tcBorders>
              <w:bottom w:val="single" w:sz="4" w:space="0" w:color="007195"/>
            </w:tcBorders>
            <w:shd w:val="clear" w:color="auto" w:fill="E6B9B8"/>
            <w:vAlign w:val="center"/>
          </w:tcPr>
          <w:p w14:paraId="41DEEBEC" w14:textId="77777777" w:rsidR="003A035C" w:rsidRPr="00CC3087" w:rsidRDefault="003A035C" w:rsidP="00FC7823">
            <w:pPr>
              <w:spacing w:after="0" w:line="240" w:lineRule="auto"/>
              <w:jc w:val="center"/>
              <w:rPr>
                <w:b/>
              </w:rPr>
            </w:pPr>
            <w:r w:rsidRPr="00CC3087">
              <w:rPr>
                <w:b/>
              </w:rPr>
              <w:t>How Assessed</w:t>
            </w:r>
          </w:p>
          <w:p w14:paraId="200DA5F0" w14:textId="77777777" w:rsidR="003A035C" w:rsidRPr="00CC3087" w:rsidRDefault="003A035C" w:rsidP="00FC7823">
            <w:pPr>
              <w:spacing w:after="0" w:line="240" w:lineRule="auto"/>
              <w:jc w:val="center"/>
              <w:rPr>
                <w:sz w:val="16"/>
                <w:szCs w:val="16"/>
              </w:rPr>
            </w:pPr>
            <w:r w:rsidRPr="00CC3087">
              <w:rPr>
                <w:sz w:val="16"/>
                <w:szCs w:val="16"/>
              </w:rPr>
              <w:t xml:space="preserve">(i.e. </w:t>
            </w:r>
            <w:r w:rsidRPr="00CC3087">
              <w:rPr>
                <w:b/>
                <w:sz w:val="16"/>
                <w:szCs w:val="16"/>
              </w:rPr>
              <w:t>(A)</w:t>
            </w:r>
            <w:proofErr w:type="spellStart"/>
            <w:r w:rsidRPr="00CC3087">
              <w:rPr>
                <w:sz w:val="16"/>
                <w:szCs w:val="16"/>
              </w:rPr>
              <w:t>pplication</w:t>
            </w:r>
            <w:proofErr w:type="spellEnd"/>
            <w:r w:rsidRPr="00CC3087">
              <w:rPr>
                <w:sz w:val="16"/>
                <w:szCs w:val="16"/>
              </w:rPr>
              <w:t xml:space="preserve"> form / </w:t>
            </w:r>
            <w:r w:rsidRPr="00CC3087">
              <w:rPr>
                <w:b/>
                <w:sz w:val="16"/>
                <w:szCs w:val="16"/>
              </w:rPr>
              <w:t>(I)</w:t>
            </w:r>
            <w:proofErr w:type="spellStart"/>
            <w:r w:rsidRPr="00CC3087">
              <w:rPr>
                <w:sz w:val="16"/>
                <w:szCs w:val="16"/>
              </w:rPr>
              <w:t>nterview</w:t>
            </w:r>
            <w:proofErr w:type="spellEnd"/>
            <w:r w:rsidRPr="00CC3087">
              <w:rPr>
                <w:sz w:val="16"/>
                <w:szCs w:val="16"/>
              </w:rPr>
              <w:t xml:space="preserve"> / </w:t>
            </w:r>
            <w:r w:rsidRPr="00CC3087">
              <w:rPr>
                <w:b/>
                <w:sz w:val="16"/>
                <w:szCs w:val="16"/>
              </w:rPr>
              <w:t>(T)</w:t>
            </w:r>
            <w:proofErr w:type="spellStart"/>
            <w:r w:rsidRPr="00CC3087">
              <w:rPr>
                <w:sz w:val="16"/>
                <w:szCs w:val="16"/>
              </w:rPr>
              <w:t>ests</w:t>
            </w:r>
            <w:proofErr w:type="spellEnd"/>
            <w:r w:rsidRPr="00CC3087">
              <w:rPr>
                <w:sz w:val="16"/>
                <w:szCs w:val="16"/>
              </w:rPr>
              <w:t xml:space="preserve"> or </w:t>
            </w:r>
            <w:r w:rsidRPr="00CC3087">
              <w:rPr>
                <w:b/>
                <w:sz w:val="16"/>
                <w:szCs w:val="16"/>
              </w:rPr>
              <w:t>(App)</w:t>
            </w:r>
            <w:proofErr w:type="spellStart"/>
            <w:r w:rsidRPr="00CC3087">
              <w:rPr>
                <w:sz w:val="16"/>
                <w:szCs w:val="16"/>
              </w:rPr>
              <w:t>raisal</w:t>
            </w:r>
            <w:proofErr w:type="spellEnd"/>
            <w:r w:rsidRPr="00CC3087">
              <w:rPr>
                <w:sz w:val="16"/>
                <w:szCs w:val="16"/>
              </w:rPr>
              <w:t>)</w:t>
            </w:r>
          </w:p>
        </w:tc>
      </w:tr>
      <w:tr w:rsidR="003F654F" w:rsidRPr="006B6090" w14:paraId="2951E2EB" w14:textId="77777777" w:rsidTr="00987C0A">
        <w:trPr>
          <w:trHeight w:val="567"/>
          <w:jc w:val="center"/>
        </w:trPr>
        <w:tc>
          <w:tcPr>
            <w:tcW w:w="8578" w:type="dxa"/>
            <w:shd w:val="clear" w:color="auto" w:fill="auto"/>
            <w:vAlign w:val="center"/>
          </w:tcPr>
          <w:p w14:paraId="0DBA18E2" w14:textId="77777777" w:rsidR="00195E5F" w:rsidRPr="00CC3087" w:rsidRDefault="00D4621D" w:rsidP="0013162D">
            <w:pPr>
              <w:spacing w:after="0" w:line="240" w:lineRule="auto"/>
              <w:rPr>
                <w:rFonts w:cs="Arial"/>
                <w:color w:val="000000"/>
              </w:rPr>
            </w:pPr>
            <w:r>
              <w:rPr>
                <w:rFonts w:cs="Arial"/>
                <w:color w:val="000000"/>
              </w:rPr>
              <w:t xml:space="preserve">Actively role models the Rushmoor Behaviours </w:t>
            </w:r>
            <w:r w:rsidR="00E53F4A">
              <w:rPr>
                <w:rFonts w:cs="Arial"/>
                <w:color w:val="000000"/>
              </w:rPr>
              <w:t>and commits to creating a positive, inclusive and diverse culture</w:t>
            </w:r>
          </w:p>
        </w:tc>
        <w:tc>
          <w:tcPr>
            <w:tcW w:w="1214" w:type="dxa"/>
            <w:shd w:val="clear" w:color="auto" w:fill="auto"/>
            <w:vAlign w:val="center"/>
          </w:tcPr>
          <w:p w14:paraId="37593E0A" w14:textId="77777777" w:rsidR="00195E5F" w:rsidRPr="006B6090" w:rsidRDefault="00D4621D" w:rsidP="003F654F">
            <w:pPr>
              <w:spacing w:after="0" w:line="240" w:lineRule="auto"/>
              <w:jc w:val="center"/>
              <w:rPr>
                <w:b/>
                <w:color w:val="000000"/>
              </w:rPr>
            </w:pPr>
            <w:r>
              <w:rPr>
                <w:b/>
                <w:color w:val="000000"/>
              </w:rPr>
              <w:t>E</w:t>
            </w:r>
          </w:p>
        </w:tc>
        <w:tc>
          <w:tcPr>
            <w:tcW w:w="1506" w:type="dxa"/>
            <w:shd w:val="clear" w:color="auto" w:fill="auto"/>
            <w:vAlign w:val="center"/>
          </w:tcPr>
          <w:p w14:paraId="75ADD85A" w14:textId="77777777" w:rsidR="00195E5F" w:rsidRPr="006B6090" w:rsidRDefault="00195E5F" w:rsidP="003F654F">
            <w:pPr>
              <w:spacing w:after="0" w:line="240" w:lineRule="auto"/>
              <w:jc w:val="center"/>
              <w:rPr>
                <w:color w:val="000000"/>
              </w:rPr>
            </w:pPr>
          </w:p>
        </w:tc>
      </w:tr>
      <w:tr w:rsidR="00D4621D" w:rsidRPr="006B6090" w14:paraId="4208301E" w14:textId="77777777" w:rsidTr="00987C0A">
        <w:trPr>
          <w:trHeight w:val="567"/>
          <w:jc w:val="center"/>
        </w:trPr>
        <w:tc>
          <w:tcPr>
            <w:tcW w:w="8578" w:type="dxa"/>
            <w:shd w:val="clear" w:color="auto" w:fill="auto"/>
            <w:vAlign w:val="center"/>
          </w:tcPr>
          <w:p w14:paraId="457B0C57" w14:textId="77777777" w:rsidR="00D4621D" w:rsidRPr="00CC3087" w:rsidRDefault="00D4621D" w:rsidP="00DE535A">
            <w:pPr>
              <w:spacing w:after="0" w:line="240" w:lineRule="auto"/>
              <w:rPr>
                <w:rFonts w:cs="Arial"/>
                <w:color w:val="000000"/>
              </w:rPr>
            </w:pPr>
            <w:r>
              <w:rPr>
                <w:rFonts w:cs="Arial"/>
                <w:color w:val="000000"/>
              </w:rPr>
              <w:t>Able to attend out of hours meetings</w:t>
            </w:r>
            <w:r w:rsidR="00D95CD6">
              <w:rPr>
                <w:rFonts w:cs="Arial"/>
                <w:color w:val="000000"/>
              </w:rPr>
              <w:t>,</w:t>
            </w:r>
            <w:r>
              <w:rPr>
                <w:rFonts w:cs="Arial"/>
                <w:color w:val="000000"/>
              </w:rPr>
              <w:t xml:space="preserve"> events</w:t>
            </w:r>
            <w:r w:rsidR="00D95CD6">
              <w:rPr>
                <w:rFonts w:cs="Arial"/>
                <w:color w:val="000000"/>
              </w:rPr>
              <w:t xml:space="preserve"> and activities</w:t>
            </w:r>
            <w:r w:rsidR="009502D6">
              <w:rPr>
                <w:rFonts w:cs="Arial"/>
                <w:color w:val="000000"/>
              </w:rPr>
              <w:t>, as required</w:t>
            </w:r>
          </w:p>
        </w:tc>
        <w:tc>
          <w:tcPr>
            <w:tcW w:w="1214" w:type="dxa"/>
            <w:shd w:val="clear" w:color="auto" w:fill="auto"/>
            <w:vAlign w:val="center"/>
          </w:tcPr>
          <w:p w14:paraId="1C953D93" w14:textId="77777777" w:rsidR="00D4621D" w:rsidRPr="006B6090" w:rsidRDefault="00D4621D" w:rsidP="003F654F">
            <w:pPr>
              <w:spacing w:after="0" w:line="240" w:lineRule="auto"/>
              <w:jc w:val="center"/>
              <w:rPr>
                <w:b/>
                <w:color w:val="000000"/>
              </w:rPr>
            </w:pPr>
            <w:r>
              <w:rPr>
                <w:b/>
                <w:color w:val="000000"/>
              </w:rPr>
              <w:t>E</w:t>
            </w:r>
          </w:p>
        </w:tc>
        <w:tc>
          <w:tcPr>
            <w:tcW w:w="1506" w:type="dxa"/>
            <w:shd w:val="clear" w:color="auto" w:fill="auto"/>
            <w:vAlign w:val="center"/>
          </w:tcPr>
          <w:p w14:paraId="2467ED52" w14:textId="77777777" w:rsidR="00D4621D" w:rsidRPr="006B6090" w:rsidRDefault="00D4621D" w:rsidP="003F654F">
            <w:pPr>
              <w:spacing w:after="0" w:line="240" w:lineRule="auto"/>
              <w:jc w:val="center"/>
              <w:rPr>
                <w:color w:val="000000"/>
              </w:rPr>
            </w:pPr>
          </w:p>
        </w:tc>
      </w:tr>
    </w:tbl>
    <w:p w14:paraId="4F2AB3C2" w14:textId="77777777" w:rsidR="00987C0A" w:rsidRDefault="00987C0A" w:rsidP="003A035C">
      <w:pPr>
        <w:tabs>
          <w:tab w:val="left" w:pos="2235"/>
          <w:tab w:val="left" w:pos="10740"/>
          <w:tab w:val="left" w:pos="12299"/>
        </w:tabs>
        <w:spacing w:after="0" w:line="240" w:lineRule="auto"/>
        <w:ind w:left="-601"/>
      </w:pPr>
    </w:p>
    <w:p w14:paraId="343EF08B" w14:textId="2AAAEC56" w:rsidR="00F05F0B" w:rsidRDefault="00F05F0B">
      <w:pPr>
        <w:spacing w:after="0" w:line="240" w:lineRule="auto"/>
        <w:rPr>
          <w:b/>
        </w:rPr>
      </w:pPr>
      <w:r>
        <w:rPr>
          <w:b/>
        </w:rPr>
        <w:br w:type="page"/>
      </w:r>
    </w:p>
    <w:p w14:paraId="7A397A94" w14:textId="77777777" w:rsidR="00987C0A" w:rsidRDefault="00987C0A" w:rsidP="003C7478">
      <w:pPr>
        <w:spacing w:after="0" w:line="240" w:lineRule="auto"/>
        <w:rPr>
          <w:b/>
        </w:rPr>
      </w:pPr>
    </w:p>
    <w:p w14:paraId="6D9EE0E1" w14:textId="77777777" w:rsidR="00987C0A" w:rsidRDefault="00987C0A" w:rsidP="003C7478">
      <w:pPr>
        <w:spacing w:after="0" w:line="240" w:lineRule="auto"/>
        <w:rPr>
          <w:b/>
        </w:rPr>
      </w:pPr>
    </w:p>
    <w:tbl>
      <w:tblPr>
        <w:tblW w:w="11347" w:type="dxa"/>
        <w:jc w:val="center"/>
        <w:tblBorders>
          <w:top w:val="single" w:sz="4" w:space="0" w:color="007195"/>
          <w:left w:val="single" w:sz="4" w:space="0" w:color="007195"/>
          <w:bottom w:val="single" w:sz="4" w:space="0" w:color="007195"/>
          <w:right w:val="single" w:sz="4" w:space="0" w:color="007195"/>
          <w:insideH w:val="single" w:sz="4" w:space="0" w:color="007195"/>
          <w:insideV w:val="single" w:sz="4" w:space="0" w:color="007195"/>
        </w:tblBorders>
        <w:tblLook w:val="04A0" w:firstRow="1" w:lastRow="0" w:firstColumn="1" w:lastColumn="0" w:noHBand="0" w:noVBand="1"/>
      </w:tblPr>
      <w:tblGrid>
        <w:gridCol w:w="11347"/>
      </w:tblGrid>
      <w:tr w:rsidR="00E45671" w:rsidRPr="00FC7823" w14:paraId="673AACAE" w14:textId="77777777" w:rsidTr="00A031FA">
        <w:trPr>
          <w:jc w:val="center"/>
        </w:trPr>
        <w:tc>
          <w:tcPr>
            <w:tcW w:w="11347" w:type="dxa"/>
            <w:shd w:val="clear" w:color="auto" w:fill="007195"/>
          </w:tcPr>
          <w:p w14:paraId="03261685" w14:textId="77777777" w:rsidR="00E45671" w:rsidRPr="009C50C5" w:rsidRDefault="005E29A1" w:rsidP="00A031FA">
            <w:pPr>
              <w:spacing w:after="0" w:line="240" w:lineRule="auto"/>
              <w:rPr>
                <w:b/>
                <w:color w:val="FFFFFF"/>
                <w:sz w:val="48"/>
                <w:szCs w:val="48"/>
              </w:rPr>
            </w:pPr>
            <w:r>
              <w:rPr>
                <w:b/>
                <w:color w:val="FFFFFF"/>
                <w:sz w:val="32"/>
                <w:szCs w:val="32"/>
              </w:rPr>
              <w:t>O</w:t>
            </w:r>
            <w:r w:rsidR="00E45671" w:rsidRPr="009C50C5">
              <w:rPr>
                <w:b/>
                <w:color w:val="FFFFFF"/>
                <w:sz w:val="32"/>
                <w:szCs w:val="32"/>
              </w:rPr>
              <w:t>RGANISATIONAL STRUCTURE &amp; POSITION</w:t>
            </w:r>
          </w:p>
        </w:tc>
      </w:tr>
    </w:tbl>
    <w:p w14:paraId="50FF6A2D" w14:textId="77777777" w:rsidR="00E45671" w:rsidRPr="003C5377" w:rsidRDefault="00E45671" w:rsidP="00E45671">
      <w:pPr>
        <w:spacing w:after="0" w:line="240" w:lineRule="auto"/>
        <w:rPr>
          <w:b/>
          <w:sz w:val="8"/>
          <w:szCs w:val="8"/>
        </w:rPr>
      </w:pPr>
      <w:r w:rsidRPr="00FC7823">
        <w:rPr>
          <w:b/>
          <w:color w:val="FFFFFF"/>
          <w:sz w:val="8"/>
          <w:szCs w:val="8"/>
        </w:rPr>
        <w:t>O</w:t>
      </w:r>
    </w:p>
    <w:p w14:paraId="71991E74" w14:textId="77777777" w:rsidR="00781568" w:rsidRDefault="00781568" w:rsidP="00F03728"/>
    <w:p w14:paraId="1A324DBE" w14:textId="2C73111B" w:rsidR="00EC4D15" w:rsidRDefault="0013162D" w:rsidP="00F03728">
      <w:r>
        <w:t xml:space="preserve">This role will report to the </w:t>
      </w:r>
      <w:r w:rsidR="001E7770">
        <w:t>Corporate Legal Services Manager</w:t>
      </w:r>
    </w:p>
    <w:p w14:paraId="16DD2068" w14:textId="77777777" w:rsidR="0013162D" w:rsidRDefault="0013162D" w:rsidP="00F03728"/>
    <w:p w14:paraId="3C30F9F7" w14:textId="6447BA30" w:rsidR="00781568" w:rsidRDefault="002F0F35" w:rsidP="002F0F35">
      <w:pPr>
        <w:jc w:val="center"/>
      </w:pPr>
      <w:r>
        <w:rPr>
          <w:noProof/>
        </w:rPr>
        <w:drawing>
          <wp:inline distT="0" distB="0" distL="0" distR="0" wp14:anchorId="2EBEB388" wp14:editId="64FA380E">
            <wp:extent cx="3705225" cy="515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5225" cy="5153025"/>
                    </a:xfrm>
                    <a:prstGeom prst="rect">
                      <a:avLst/>
                    </a:prstGeom>
                  </pic:spPr>
                </pic:pic>
              </a:graphicData>
            </a:graphic>
          </wp:inline>
        </w:drawing>
      </w:r>
    </w:p>
    <w:p w14:paraId="3DF25DCF" w14:textId="77777777" w:rsidR="00781568" w:rsidRDefault="00781568" w:rsidP="00F03728"/>
    <w:sectPr w:rsidR="00781568" w:rsidSect="00987C0A">
      <w:pgSz w:w="11907" w:h="16839" w:code="9"/>
      <w:pgMar w:top="709" w:right="680" w:bottom="14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D591" w14:textId="77777777" w:rsidR="002516EC" w:rsidRDefault="002516EC" w:rsidP="006F3E7A">
      <w:pPr>
        <w:spacing w:after="0" w:line="240" w:lineRule="auto"/>
      </w:pPr>
      <w:r>
        <w:separator/>
      </w:r>
    </w:p>
  </w:endnote>
  <w:endnote w:type="continuationSeparator" w:id="0">
    <w:p w14:paraId="02B03A5B" w14:textId="77777777" w:rsidR="002516EC" w:rsidRDefault="002516EC" w:rsidP="006F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879A5" w14:textId="77777777" w:rsidR="002516EC" w:rsidRDefault="002516EC" w:rsidP="006F3E7A">
      <w:pPr>
        <w:spacing w:after="0" w:line="240" w:lineRule="auto"/>
      </w:pPr>
      <w:r>
        <w:separator/>
      </w:r>
    </w:p>
  </w:footnote>
  <w:footnote w:type="continuationSeparator" w:id="0">
    <w:p w14:paraId="5912D0CB" w14:textId="77777777" w:rsidR="002516EC" w:rsidRDefault="002516EC" w:rsidP="006F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F7E3" w14:textId="77777777" w:rsidR="00AA4CE1" w:rsidRDefault="00AA4CE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4B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4BB7">
      <w:rPr>
        <w:b/>
        <w:bCs/>
        <w:noProof/>
      </w:rPr>
      <w:t>6</w:t>
    </w:r>
    <w:r>
      <w:rPr>
        <w:b/>
        <w:bCs/>
        <w:sz w:val="24"/>
        <w:szCs w:val="24"/>
      </w:rPr>
      <w:fldChar w:fldCharType="end"/>
    </w:r>
  </w:p>
  <w:p w14:paraId="6DA8ACC8" w14:textId="77777777" w:rsidR="00533F35" w:rsidRDefault="0053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2A9"/>
    <w:multiLevelType w:val="hybridMultilevel"/>
    <w:tmpl w:val="E3F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1EFC"/>
    <w:multiLevelType w:val="hybridMultilevel"/>
    <w:tmpl w:val="DFD20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44686"/>
    <w:multiLevelType w:val="hybridMultilevel"/>
    <w:tmpl w:val="A4EA56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3D1C"/>
    <w:multiLevelType w:val="hybridMultilevel"/>
    <w:tmpl w:val="253A6EB0"/>
    <w:lvl w:ilvl="0" w:tplc="9CBEC85C">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0AE7"/>
    <w:multiLevelType w:val="hybridMultilevel"/>
    <w:tmpl w:val="08867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84D64"/>
    <w:multiLevelType w:val="hybridMultilevel"/>
    <w:tmpl w:val="F63C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10539"/>
    <w:multiLevelType w:val="hybridMultilevel"/>
    <w:tmpl w:val="2D00D8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A3249"/>
    <w:multiLevelType w:val="hybridMultilevel"/>
    <w:tmpl w:val="AB100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4480A"/>
    <w:multiLevelType w:val="hybridMultilevel"/>
    <w:tmpl w:val="B4A2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51AA5"/>
    <w:multiLevelType w:val="hybridMultilevel"/>
    <w:tmpl w:val="D81651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13EAD"/>
    <w:multiLevelType w:val="hybridMultilevel"/>
    <w:tmpl w:val="89EA4300"/>
    <w:lvl w:ilvl="0" w:tplc="A31CE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95834"/>
    <w:multiLevelType w:val="multilevel"/>
    <w:tmpl w:val="02E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4141C"/>
    <w:multiLevelType w:val="hybridMultilevel"/>
    <w:tmpl w:val="437C4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411E6"/>
    <w:multiLevelType w:val="hybridMultilevel"/>
    <w:tmpl w:val="A5A66C8E"/>
    <w:lvl w:ilvl="0" w:tplc="8C80993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66E2A"/>
    <w:multiLevelType w:val="multilevel"/>
    <w:tmpl w:val="0CD6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D6115"/>
    <w:multiLevelType w:val="hybridMultilevel"/>
    <w:tmpl w:val="4FC4776C"/>
    <w:lvl w:ilvl="0" w:tplc="94FAA0E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D24D4"/>
    <w:multiLevelType w:val="hybridMultilevel"/>
    <w:tmpl w:val="0B88AD6E"/>
    <w:lvl w:ilvl="0" w:tplc="F68AD8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91DC7"/>
    <w:multiLevelType w:val="hybridMultilevel"/>
    <w:tmpl w:val="00C4C0CA"/>
    <w:lvl w:ilvl="0" w:tplc="97AAE304">
      <w:start w:val="1"/>
      <w:numFmt w:val="bullet"/>
      <w:lvlText w:val="•"/>
      <w:lvlJc w:val="left"/>
      <w:pPr>
        <w:tabs>
          <w:tab w:val="num" w:pos="720"/>
        </w:tabs>
        <w:ind w:left="720" w:hanging="360"/>
      </w:pPr>
      <w:rPr>
        <w:rFonts w:ascii="Times New Roman" w:hAnsi="Times New Roman" w:hint="default"/>
      </w:rPr>
    </w:lvl>
    <w:lvl w:ilvl="1" w:tplc="D00876BE" w:tentative="1">
      <w:start w:val="1"/>
      <w:numFmt w:val="bullet"/>
      <w:lvlText w:val="•"/>
      <w:lvlJc w:val="left"/>
      <w:pPr>
        <w:tabs>
          <w:tab w:val="num" w:pos="1440"/>
        </w:tabs>
        <w:ind w:left="1440" w:hanging="360"/>
      </w:pPr>
      <w:rPr>
        <w:rFonts w:ascii="Times New Roman" w:hAnsi="Times New Roman" w:hint="default"/>
      </w:rPr>
    </w:lvl>
    <w:lvl w:ilvl="2" w:tplc="F25E8FC0" w:tentative="1">
      <w:start w:val="1"/>
      <w:numFmt w:val="bullet"/>
      <w:lvlText w:val="•"/>
      <w:lvlJc w:val="left"/>
      <w:pPr>
        <w:tabs>
          <w:tab w:val="num" w:pos="2160"/>
        </w:tabs>
        <w:ind w:left="2160" w:hanging="360"/>
      </w:pPr>
      <w:rPr>
        <w:rFonts w:ascii="Times New Roman" w:hAnsi="Times New Roman" w:hint="default"/>
      </w:rPr>
    </w:lvl>
    <w:lvl w:ilvl="3" w:tplc="3F7E24D2" w:tentative="1">
      <w:start w:val="1"/>
      <w:numFmt w:val="bullet"/>
      <w:lvlText w:val="•"/>
      <w:lvlJc w:val="left"/>
      <w:pPr>
        <w:tabs>
          <w:tab w:val="num" w:pos="2880"/>
        </w:tabs>
        <w:ind w:left="2880" w:hanging="360"/>
      </w:pPr>
      <w:rPr>
        <w:rFonts w:ascii="Times New Roman" w:hAnsi="Times New Roman" w:hint="default"/>
      </w:rPr>
    </w:lvl>
    <w:lvl w:ilvl="4" w:tplc="D16481BC" w:tentative="1">
      <w:start w:val="1"/>
      <w:numFmt w:val="bullet"/>
      <w:lvlText w:val="•"/>
      <w:lvlJc w:val="left"/>
      <w:pPr>
        <w:tabs>
          <w:tab w:val="num" w:pos="3600"/>
        </w:tabs>
        <w:ind w:left="3600" w:hanging="360"/>
      </w:pPr>
      <w:rPr>
        <w:rFonts w:ascii="Times New Roman" w:hAnsi="Times New Roman" w:hint="default"/>
      </w:rPr>
    </w:lvl>
    <w:lvl w:ilvl="5" w:tplc="B1BAD332" w:tentative="1">
      <w:start w:val="1"/>
      <w:numFmt w:val="bullet"/>
      <w:lvlText w:val="•"/>
      <w:lvlJc w:val="left"/>
      <w:pPr>
        <w:tabs>
          <w:tab w:val="num" w:pos="4320"/>
        </w:tabs>
        <w:ind w:left="4320" w:hanging="360"/>
      </w:pPr>
      <w:rPr>
        <w:rFonts w:ascii="Times New Roman" w:hAnsi="Times New Roman" w:hint="default"/>
      </w:rPr>
    </w:lvl>
    <w:lvl w:ilvl="6" w:tplc="D73CD06E" w:tentative="1">
      <w:start w:val="1"/>
      <w:numFmt w:val="bullet"/>
      <w:lvlText w:val="•"/>
      <w:lvlJc w:val="left"/>
      <w:pPr>
        <w:tabs>
          <w:tab w:val="num" w:pos="5040"/>
        </w:tabs>
        <w:ind w:left="5040" w:hanging="360"/>
      </w:pPr>
      <w:rPr>
        <w:rFonts w:ascii="Times New Roman" w:hAnsi="Times New Roman" w:hint="default"/>
      </w:rPr>
    </w:lvl>
    <w:lvl w:ilvl="7" w:tplc="96DA9ED2" w:tentative="1">
      <w:start w:val="1"/>
      <w:numFmt w:val="bullet"/>
      <w:lvlText w:val="•"/>
      <w:lvlJc w:val="left"/>
      <w:pPr>
        <w:tabs>
          <w:tab w:val="num" w:pos="5760"/>
        </w:tabs>
        <w:ind w:left="5760" w:hanging="360"/>
      </w:pPr>
      <w:rPr>
        <w:rFonts w:ascii="Times New Roman" w:hAnsi="Times New Roman" w:hint="default"/>
      </w:rPr>
    </w:lvl>
    <w:lvl w:ilvl="8" w:tplc="70F4DD5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DC6D02"/>
    <w:multiLevelType w:val="hybridMultilevel"/>
    <w:tmpl w:val="6366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01FEF"/>
    <w:multiLevelType w:val="hybridMultilevel"/>
    <w:tmpl w:val="ED8A8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F2BF3"/>
    <w:multiLevelType w:val="hybridMultilevel"/>
    <w:tmpl w:val="DB528E4C"/>
    <w:lvl w:ilvl="0" w:tplc="94FAA0E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471075"/>
    <w:multiLevelType w:val="hybridMultilevel"/>
    <w:tmpl w:val="1CE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C73F67"/>
    <w:multiLevelType w:val="hybridMultilevel"/>
    <w:tmpl w:val="28DCC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E73FE"/>
    <w:multiLevelType w:val="hybridMultilevel"/>
    <w:tmpl w:val="3F5E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37004"/>
    <w:multiLevelType w:val="hybridMultilevel"/>
    <w:tmpl w:val="0DC0C37C"/>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5BE416F"/>
    <w:multiLevelType w:val="hybridMultilevel"/>
    <w:tmpl w:val="1F0440CA"/>
    <w:lvl w:ilvl="0" w:tplc="E106201C">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8"/>
  </w:num>
  <w:num w:numId="4">
    <w:abstractNumId w:val="19"/>
  </w:num>
  <w:num w:numId="5">
    <w:abstractNumId w:val="13"/>
  </w:num>
  <w:num w:numId="6">
    <w:abstractNumId w:val="7"/>
  </w:num>
  <w:num w:numId="7">
    <w:abstractNumId w:val="4"/>
  </w:num>
  <w:num w:numId="8">
    <w:abstractNumId w:val="25"/>
  </w:num>
  <w:num w:numId="9">
    <w:abstractNumId w:val="21"/>
  </w:num>
  <w:num w:numId="10">
    <w:abstractNumId w:val="3"/>
  </w:num>
  <w:num w:numId="11">
    <w:abstractNumId w:val="0"/>
  </w:num>
  <w:num w:numId="12">
    <w:abstractNumId w:val="11"/>
  </w:num>
  <w:num w:numId="13">
    <w:abstractNumId w:val="6"/>
  </w:num>
  <w:num w:numId="14">
    <w:abstractNumId w:val="14"/>
  </w:num>
  <w:num w:numId="15">
    <w:abstractNumId w:val="12"/>
  </w:num>
  <w:num w:numId="16">
    <w:abstractNumId w:val="10"/>
  </w:num>
  <w:num w:numId="17">
    <w:abstractNumId w:val="9"/>
  </w:num>
  <w:num w:numId="18">
    <w:abstractNumId w:val="1"/>
  </w:num>
  <w:num w:numId="19">
    <w:abstractNumId w:val="2"/>
  </w:num>
  <w:num w:numId="20">
    <w:abstractNumId w:val="20"/>
  </w:num>
  <w:num w:numId="21">
    <w:abstractNumId w:val="15"/>
  </w:num>
  <w:num w:numId="22">
    <w:abstractNumId w:val="22"/>
  </w:num>
  <w:num w:numId="23">
    <w:abstractNumId w:val="18"/>
  </w:num>
  <w:num w:numId="24">
    <w:abstractNumId w:val="23"/>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12"/>
    <w:rsid w:val="00000118"/>
    <w:rsid w:val="00003AA7"/>
    <w:rsid w:val="00012868"/>
    <w:rsid w:val="00014F04"/>
    <w:rsid w:val="00015FA4"/>
    <w:rsid w:val="00023018"/>
    <w:rsid w:val="000301DA"/>
    <w:rsid w:val="00030B90"/>
    <w:rsid w:val="0003232F"/>
    <w:rsid w:val="00034898"/>
    <w:rsid w:val="0004140E"/>
    <w:rsid w:val="00043D03"/>
    <w:rsid w:val="0004431E"/>
    <w:rsid w:val="000455B9"/>
    <w:rsid w:val="00047C2A"/>
    <w:rsid w:val="000506FB"/>
    <w:rsid w:val="0005168E"/>
    <w:rsid w:val="0005198A"/>
    <w:rsid w:val="0005538F"/>
    <w:rsid w:val="0007446D"/>
    <w:rsid w:val="00077D94"/>
    <w:rsid w:val="00080F0E"/>
    <w:rsid w:val="0008621B"/>
    <w:rsid w:val="00094509"/>
    <w:rsid w:val="00094700"/>
    <w:rsid w:val="0009649B"/>
    <w:rsid w:val="0009657A"/>
    <w:rsid w:val="000972FC"/>
    <w:rsid w:val="0009748E"/>
    <w:rsid w:val="00097805"/>
    <w:rsid w:val="000A6209"/>
    <w:rsid w:val="000B2000"/>
    <w:rsid w:val="000B5BE6"/>
    <w:rsid w:val="000B6A42"/>
    <w:rsid w:val="000C4A02"/>
    <w:rsid w:val="000C7C9F"/>
    <w:rsid w:val="000D058A"/>
    <w:rsid w:val="000D09AD"/>
    <w:rsid w:val="000D170D"/>
    <w:rsid w:val="000D73F8"/>
    <w:rsid w:val="001058EB"/>
    <w:rsid w:val="00105AC4"/>
    <w:rsid w:val="00110AE3"/>
    <w:rsid w:val="00116E0E"/>
    <w:rsid w:val="0012443A"/>
    <w:rsid w:val="001302F1"/>
    <w:rsid w:val="0013162D"/>
    <w:rsid w:val="00137499"/>
    <w:rsid w:val="00151F13"/>
    <w:rsid w:val="00157558"/>
    <w:rsid w:val="001622A6"/>
    <w:rsid w:val="00164E09"/>
    <w:rsid w:val="0016571F"/>
    <w:rsid w:val="001659B7"/>
    <w:rsid w:val="00165CE5"/>
    <w:rsid w:val="001660DD"/>
    <w:rsid w:val="001727DA"/>
    <w:rsid w:val="00172CBB"/>
    <w:rsid w:val="001803F9"/>
    <w:rsid w:val="001806AC"/>
    <w:rsid w:val="00184B39"/>
    <w:rsid w:val="00190719"/>
    <w:rsid w:val="00195E5F"/>
    <w:rsid w:val="00197702"/>
    <w:rsid w:val="001A2321"/>
    <w:rsid w:val="001A2999"/>
    <w:rsid w:val="001A5004"/>
    <w:rsid w:val="001B2BF4"/>
    <w:rsid w:val="001B3C16"/>
    <w:rsid w:val="001B6662"/>
    <w:rsid w:val="001C280D"/>
    <w:rsid w:val="001D0B30"/>
    <w:rsid w:val="001D397A"/>
    <w:rsid w:val="001D524C"/>
    <w:rsid w:val="001D6B95"/>
    <w:rsid w:val="001D7625"/>
    <w:rsid w:val="001E01A9"/>
    <w:rsid w:val="001E0648"/>
    <w:rsid w:val="001E103C"/>
    <w:rsid w:val="001E25D7"/>
    <w:rsid w:val="001E7759"/>
    <w:rsid w:val="001E7770"/>
    <w:rsid w:val="001F1A0C"/>
    <w:rsid w:val="001F34CE"/>
    <w:rsid w:val="001F46B4"/>
    <w:rsid w:val="001F6009"/>
    <w:rsid w:val="002102B7"/>
    <w:rsid w:val="0021077F"/>
    <w:rsid w:val="00210B1F"/>
    <w:rsid w:val="00212C4F"/>
    <w:rsid w:val="0022003B"/>
    <w:rsid w:val="002208F0"/>
    <w:rsid w:val="0022162C"/>
    <w:rsid w:val="00222690"/>
    <w:rsid w:val="0023727F"/>
    <w:rsid w:val="00242997"/>
    <w:rsid w:val="0024473D"/>
    <w:rsid w:val="00244B93"/>
    <w:rsid w:val="00250D97"/>
    <w:rsid w:val="002516EC"/>
    <w:rsid w:val="00254211"/>
    <w:rsid w:val="00256A9E"/>
    <w:rsid w:val="0026193B"/>
    <w:rsid w:val="00262F7A"/>
    <w:rsid w:val="00267146"/>
    <w:rsid w:val="00267954"/>
    <w:rsid w:val="00267D0A"/>
    <w:rsid w:val="00271F72"/>
    <w:rsid w:val="00277E19"/>
    <w:rsid w:val="00280312"/>
    <w:rsid w:val="002856D3"/>
    <w:rsid w:val="002A7481"/>
    <w:rsid w:val="002B085E"/>
    <w:rsid w:val="002B7331"/>
    <w:rsid w:val="002C2E47"/>
    <w:rsid w:val="002C40B3"/>
    <w:rsid w:val="002C45F7"/>
    <w:rsid w:val="002D4D10"/>
    <w:rsid w:val="002D67EA"/>
    <w:rsid w:val="002D70E8"/>
    <w:rsid w:val="002E063E"/>
    <w:rsid w:val="002E2A25"/>
    <w:rsid w:val="002E3D3C"/>
    <w:rsid w:val="002E5846"/>
    <w:rsid w:val="002E702F"/>
    <w:rsid w:val="002F0F35"/>
    <w:rsid w:val="002F105D"/>
    <w:rsid w:val="00301356"/>
    <w:rsid w:val="00304602"/>
    <w:rsid w:val="0030511E"/>
    <w:rsid w:val="00305899"/>
    <w:rsid w:val="00307000"/>
    <w:rsid w:val="0031216F"/>
    <w:rsid w:val="0031766B"/>
    <w:rsid w:val="0031799C"/>
    <w:rsid w:val="00321BEF"/>
    <w:rsid w:val="0032237B"/>
    <w:rsid w:val="00327EB5"/>
    <w:rsid w:val="0033078C"/>
    <w:rsid w:val="00331E92"/>
    <w:rsid w:val="0033263C"/>
    <w:rsid w:val="0033361B"/>
    <w:rsid w:val="0033362C"/>
    <w:rsid w:val="00333C01"/>
    <w:rsid w:val="00335EA3"/>
    <w:rsid w:val="00336198"/>
    <w:rsid w:val="0033748B"/>
    <w:rsid w:val="00351635"/>
    <w:rsid w:val="0035546F"/>
    <w:rsid w:val="003624CE"/>
    <w:rsid w:val="0037402A"/>
    <w:rsid w:val="00381CC1"/>
    <w:rsid w:val="003842FB"/>
    <w:rsid w:val="00387CCC"/>
    <w:rsid w:val="00394DBA"/>
    <w:rsid w:val="00396588"/>
    <w:rsid w:val="003A035C"/>
    <w:rsid w:val="003A1C16"/>
    <w:rsid w:val="003A2180"/>
    <w:rsid w:val="003A4002"/>
    <w:rsid w:val="003A51FF"/>
    <w:rsid w:val="003A6399"/>
    <w:rsid w:val="003C5377"/>
    <w:rsid w:val="003C6617"/>
    <w:rsid w:val="003C687B"/>
    <w:rsid w:val="003C7478"/>
    <w:rsid w:val="003C7C53"/>
    <w:rsid w:val="003D11B9"/>
    <w:rsid w:val="003D123D"/>
    <w:rsid w:val="003D24FC"/>
    <w:rsid w:val="003E3267"/>
    <w:rsid w:val="003E507B"/>
    <w:rsid w:val="003F315C"/>
    <w:rsid w:val="003F3C45"/>
    <w:rsid w:val="003F654F"/>
    <w:rsid w:val="004070D3"/>
    <w:rsid w:val="00410F4E"/>
    <w:rsid w:val="00413A19"/>
    <w:rsid w:val="0041567B"/>
    <w:rsid w:val="00417CD9"/>
    <w:rsid w:val="004204AF"/>
    <w:rsid w:val="00421455"/>
    <w:rsid w:val="00422638"/>
    <w:rsid w:val="00423266"/>
    <w:rsid w:val="004310A4"/>
    <w:rsid w:val="00436416"/>
    <w:rsid w:val="00437D73"/>
    <w:rsid w:val="00442296"/>
    <w:rsid w:val="00447A84"/>
    <w:rsid w:val="004514D8"/>
    <w:rsid w:val="00452D87"/>
    <w:rsid w:val="0045653C"/>
    <w:rsid w:val="00457703"/>
    <w:rsid w:val="0046377E"/>
    <w:rsid w:val="00470378"/>
    <w:rsid w:val="00473E5D"/>
    <w:rsid w:val="00483C8D"/>
    <w:rsid w:val="0049231F"/>
    <w:rsid w:val="00494CEE"/>
    <w:rsid w:val="00496C6C"/>
    <w:rsid w:val="004A3208"/>
    <w:rsid w:val="004A695A"/>
    <w:rsid w:val="004A7F65"/>
    <w:rsid w:val="004B1B5C"/>
    <w:rsid w:val="004B3E03"/>
    <w:rsid w:val="004C15DA"/>
    <w:rsid w:val="004D31BC"/>
    <w:rsid w:val="004D4749"/>
    <w:rsid w:val="004D65AB"/>
    <w:rsid w:val="004E13BE"/>
    <w:rsid w:val="004E3613"/>
    <w:rsid w:val="004E5139"/>
    <w:rsid w:val="004F372C"/>
    <w:rsid w:val="004F5059"/>
    <w:rsid w:val="004F79D1"/>
    <w:rsid w:val="0050256F"/>
    <w:rsid w:val="00515BFC"/>
    <w:rsid w:val="005235B2"/>
    <w:rsid w:val="005261BE"/>
    <w:rsid w:val="005263B4"/>
    <w:rsid w:val="00527F16"/>
    <w:rsid w:val="0053322D"/>
    <w:rsid w:val="00533F35"/>
    <w:rsid w:val="005341C9"/>
    <w:rsid w:val="00536754"/>
    <w:rsid w:val="00536B3F"/>
    <w:rsid w:val="00540C02"/>
    <w:rsid w:val="00550D07"/>
    <w:rsid w:val="00566F95"/>
    <w:rsid w:val="00572CF9"/>
    <w:rsid w:val="005812D7"/>
    <w:rsid w:val="00582218"/>
    <w:rsid w:val="0058428B"/>
    <w:rsid w:val="00594D69"/>
    <w:rsid w:val="00595715"/>
    <w:rsid w:val="005A0BDA"/>
    <w:rsid w:val="005A7C9B"/>
    <w:rsid w:val="005B227B"/>
    <w:rsid w:val="005B545F"/>
    <w:rsid w:val="005C46E9"/>
    <w:rsid w:val="005D2F1E"/>
    <w:rsid w:val="005D3068"/>
    <w:rsid w:val="005D61F7"/>
    <w:rsid w:val="005E09C6"/>
    <w:rsid w:val="005E298A"/>
    <w:rsid w:val="005E29A1"/>
    <w:rsid w:val="005E334F"/>
    <w:rsid w:val="005E6C9A"/>
    <w:rsid w:val="005E6EF0"/>
    <w:rsid w:val="005F51B9"/>
    <w:rsid w:val="005F7CC8"/>
    <w:rsid w:val="006053C3"/>
    <w:rsid w:val="00611B6E"/>
    <w:rsid w:val="00611BD4"/>
    <w:rsid w:val="00613075"/>
    <w:rsid w:val="00613976"/>
    <w:rsid w:val="0061491E"/>
    <w:rsid w:val="00617831"/>
    <w:rsid w:val="006222E3"/>
    <w:rsid w:val="00622C8F"/>
    <w:rsid w:val="00635921"/>
    <w:rsid w:val="00643AF4"/>
    <w:rsid w:val="00644188"/>
    <w:rsid w:val="00645A5A"/>
    <w:rsid w:val="00650639"/>
    <w:rsid w:val="00651370"/>
    <w:rsid w:val="0066225A"/>
    <w:rsid w:val="006659CF"/>
    <w:rsid w:val="0067007C"/>
    <w:rsid w:val="00671226"/>
    <w:rsid w:val="00674AEB"/>
    <w:rsid w:val="00676E5C"/>
    <w:rsid w:val="0068161E"/>
    <w:rsid w:val="00691639"/>
    <w:rsid w:val="00696A62"/>
    <w:rsid w:val="00696EFB"/>
    <w:rsid w:val="006A2EAC"/>
    <w:rsid w:val="006A6459"/>
    <w:rsid w:val="006A7BD4"/>
    <w:rsid w:val="006B3ACF"/>
    <w:rsid w:val="006B4BDC"/>
    <w:rsid w:val="006B6090"/>
    <w:rsid w:val="006B76C0"/>
    <w:rsid w:val="006C0182"/>
    <w:rsid w:val="006C1946"/>
    <w:rsid w:val="006E2F60"/>
    <w:rsid w:val="006E459F"/>
    <w:rsid w:val="006F1EC5"/>
    <w:rsid w:val="006F3E7A"/>
    <w:rsid w:val="006F4DAC"/>
    <w:rsid w:val="006F7221"/>
    <w:rsid w:val="0070239A"/>
    <w:rsid w:val="00703960"/>
    <w:rsid w:val="00703EB5"/>
    <w:rsid w:val="00705D79"/>
    <w:rsid w:val="00714224"/>
    <w:rsid w:val="007156D2"/>
    <w:rsid w:val="007230B1"/>
    <w:rsid w:val="007265CC"/>
    <w:rsid w:val="007306AA"/>
    <w:rsid w:val="00740877"/>
    <w:rsid w:val="00745A75"/>
    <w:rsid w:val="00745BED"/>
    <w:rsid w:val="00751ED5"/>
    <w:rsid w:val="007563C3"/>
    <w:rsid w:val="00762E66"/>
    <w:rsid w:val="00763EB1"/>
    <w:rsid w:val="00770596"/>
    <w:rsid w:val="00781568"/>
    <w:rsid w:val="007816A6"/>
    <w:rsid w:val="00782A27"/>
    <w:rsid w:val="00783AEB"/>
    <w:rsid w:val="00784109"/>
    <w:rsid w:val="0078620E"/>
    <w:rsid w:val="00786596"/>
    <w:rsid w:val="0079398F"/>
    <w:rsid w:val="00797613"/>
    <w:rsid w:val="007A20A0"/>
    <w:rsid w:val="007A2223"/>
    <w:rsid w:val="007A24C0"/>
    <w:rsid w:val="007A5576"/>
    <w:rsid w:val="007A6807"/>
    <w:rsid w:val="007A6F9E"/>
    <w:rsid w:val="007A72E1"/>
    <w:rsid w:val="007B3128"/>
    <w:rsid w:val="007B38A7"/>
    <w:rsid w:val="007B7EC7"/>
    <w:rsid w:val="007C0B0D"/>
    <w:rsid w:val="007C36A9"/>
    <w:rsid w:val="007C4928"/>
    <w:rsid w:val="007C63BB"/>
    <w:rsid w:val="007D422B"/>
    <w:rsid w:val="007D49DE"/>
    <w:rsid w:val="007E154F"/>
    <w:rsid w:val="007E2D46"/>
    <w:rsid w:val="007E7321"/>
    <w:rsid w:val="007F004A"/>
    <w:rsid w:val="007F4347"/>
    <w:rsid w:val="007F5651"/>
    <w:rsid w:val="008002A5"/>
    <w:rsid w:val="00802374"/>
    <w:rsid w:val="008057E3"/>
    <w:rsid w:val="008073FC"/>
    <w:rsid w:val="00812096"/>
    <w:rsid w:val="00816696"/>
    <w:rsid w:val="008174B7"/>
    <w:rsid w:val="008226D6"/>
    <w:rsid w:val="00824179"/>
    <w:rsid w:val="0082614C"/>
    <w:rsid w:val="00827A0B"/>
    <w:rsid w:val="00833FD6"/>
    <w:rsid w:val="008367A9"/>
    <w:rsid w:val="00836F7C"/>
    <w:rsid w:val="0084026D"/>
    <w:rsid w:val="00844EDE"/>
    <w:rsid w:val="008462A9"/>
    <w:rsid w:val="00852FC6"/>
    <w:rsid w:val="0086133A"/>
    <w:rsid w:val="00863396"/>
    <w:rsid w:val="00864FA2"/>
    <w:rsid w:val="008658C4"/>
    <w:rsid w:val="0087208F"/>
    <w:rsid w:val="00875C40"/>
    <w:rsid w:val="00875E59"/>
    <w:rsid w:val="008866EE"/>
    <w:rsid w:val="00890322"/>
    <w:rsid w:val="008A0D26"/>
    <w:rsid w:val="008B0BD5"/>
    <w:rsid w:val="008B3865"/>
    <w:rsid w:val="008B79CC"/>
    <w:rsid w:val="008C273D"/>
    <w:rsid w:val="008C2B88"/>
    <w:rsid w:val="008C506B"/>
    <w:rsid w:val="008D0E3E"/>
    <w:rsid w:val="008D218D"/>
    <w:rsid w:val="008D617B"/>
    <w:rsid w:val="008D79CD"/>
    <w:rsid w:val="008E34C5"/>
    <w:rsid w:val="008F4550"/>
    <w:rsid w:val="0090014F"/>
    <w:rsid w:val="00910699"/>
    <w:rsid w:val="009268CB"/>
    <w:rsid w:val="00926F8E"/>
    <w:rsid w:val="009325A2"/>
    <w:rsid w:val="009333E6"/>
    <w:rsid w:val="009414B9"/>
    <w:rsid w:val="00941849"/>
    <w:rsid w:val="009444DF"/>
    <w:rsid w:val="009502D6"/>
    <w:rsid w:val="00957113"/>
    <w:rsid w:val="00957601"/>
    <w:rsid w:val="0095761F"/>
    <w:rsid w:val="00964BB7"/>
    <w:rsid w:val="00965E76"/>
    <w:rsid w:val="009678F3"/>
    <w:rsid w:val="00967ADC"/>
    <w:rsid w:val="00974948"/>
    <w:rsid w:val="00977C99"/>
    <w:rsid w:val="00977CE6"/>
    <w:rsid w:val="00982023"/>
    <w:rsid w:val="00987C0A"/>
    <w:rsid w:val="009902AE"/>
    <w:rsid w:val="009912E7"/>
    <w:rsid w:val="0099450A"/>
    <w:rsid w:val="009976AE"/>
    <w:rsid w:val="009A39E2"/>
    <w:rsid w:val="009A790D"/>
    <w:rsid w:val="009B4087"/>
    <w:rsid w:val="009C222E"/>
    <w:rsid w:val="009C4FBC"/>
    <w:rsid w:val="009C50C5"/>
    <w:rsid w:val="009C525A"/>
    <w:rsid w:val="009C5B8A"/>
    <w:rsid w:val="009C7A00"/>
    <w:rsid w:val="009D34B6"/>
    <w:rsid w:val="009D6971"/>
    <w:rsid w:val="009D74AD"/>
    <w:rsid w:val="009E373B"/>
    <w:rsid w:val="009E3A06"/>
    <w:rsid w:val="009E4F12"/>
    <w:rsid w:val="009E7752"/>
    <w:rsid w:val="009E7AEE"/>
    <w:rsid w:val="009E7B62"/>
    <w:rsid w:val="009F189C"/>
    <w:rsid w:val="009F1FAC"/>
    <w:rsid w:val="009F5CB7"/>
    <w:rsid w:val="00A031FA"/>
    <w:rsid w:val="00A03E4E"/>
    <w:rsid w:val="00A069F5"/>
    <w:rsid w:val="00A1074F"/>
    <w:rsid w:val="00A169B6"/>
    <w:rsid w:val="00A2551D"/>
    <w:rsid w:val="00A31312"/>
    <w:rsid w:val="00A31E8D"/>
    <w:rsid w:val="00A3342C"/>
    <w:rsid w:val="00A33A8E"/>
    <w:rsid w:val="00A36D57"/>
    <w:rsid w:val="00A41F21"/>
    <w:rsid w:val="00A50DE2"/>
    <w:rsid w:val="00A53C4A"/>
    <w:rsid w:val="00A621CD"/>
    <w:rsid w:val="00A63023"/>
    <w:rsid w:val="00A71CB3"/>
    <w:rsid w:val="00A72C97"/>
    <w:rsid w:val="00A73E6F"/>
    <w:rsid w:val="00A74D53"/>
    <w:rsid w:val="00A74FD2"/>
    <w:rsid w:val="00A75662"/>
    <w:rsid w:val="00A81557"/>
    <w:rsid w:val="00A8248E"/>
    <w:rsid w:val="00A932EB"/>
    <w:rsid w:val="00A933DA"/>
    <w:rsid w:val="00A95EC7"/>
    <w:rsid w:val="00AA2583"/>
    <w:rsid w:val="00AA4CE1"/>
    <w:rsid w:val="00AB0F60"/>
    <w:rsid w:val="00AB1D4B"/>
    <w:rsid w:val="00AB4F4F"/>
    <w:rsid w:val="00AB532D"/>
    <w:rsid w:val="00AC35ED"/>
    <w:rsid w:val="00AC4E9B"/>
    <w:rsid w:val="00AC7A28"/>
    <w:rsid w:val="00AD34D0"/>
    <w:rsid w:val="00AD757F"/>
    <w:rsid w:val="00AE180D"/>
    <w:rsid w:val="00AE237B"/>
    <w:rsid w:val="00AF3250"/>
    <w:rsid w:val="00B03AE9"/>
    <w:rsid w:val="00B049B4"/>
    <w:rsid w:val="00B101CB"/>
    <w:rsid w:val="00B120F8"/>
    <w:rsid w:val="00B12ACD"/>
    <w:rsid w:val="00B13432"/>
    <w:rsid w:val="00B223B8"/>
    <w:rsid w:val="00B25321"/>
    <w:rsid w:val="00B255C9"/>
    <w:rsid w:val="00B306A0"/>
    <w:rsid w:val="00B37D0C"/>
    <w:rsid w:val="00B422D1"/>
    <w:rsid w:val="00B4580B"/>
    <w:rsid w:val="00B50128"/>
    <w:rsid w:val="00B53BB0"/>
    <w:rsid w:val="00B55A1B"/>
    <w:rsid w:val="00B56E48"/>
    <w:rsid w:val="00B6474C"/>
    <w:rsid w:val="00B66C64"/>
    <w:rsid w:val="00B701EF"/>
    <w:rsid w:val="00B74589"/>
    <w:rsid w:val="00B74F1D"/>
    <w:rsid w:val="00B765FF"/>
    <w:rsid w:val="00B76699"/>
    <w:rsid w:val="00B9565B"/>
    <w:rsid w:val="00BA16DB"/>
    <w:rsid w:val="00BB18B1"/>
    <w:rsid w:val="00BC11E5"/>
    <w:rsid w:val="00BC35F1"/>
    <w:rsid w:val="00BC39D2"/>
    <w:rsid w:val="00BD5939"/>
    <w:rsid w:val="00BE0BF6"/>
    <w:rsid w:val="00BE0BFB"/>
    <w:rsid w:val="00BE6175"/>
    <w:rsid w:val="00BF27F1"/>
    <w:rsid w:val="00BF4136"/>
    <w:rsid w:val="00BF4907"/>
    <w:rsid w:val="00BF68CF"/>
    <w:rsid w:val="00BF712B"/>
    <w:rsid w:val="00C007EC"/>
    <w:rsid w:val="00C01F09"/>
    <w:rsid w:val="00C17D01"/>
    <w:rsid w:val="00C21744"/>
    <w:rsid w:val="00C2190F"/>
    <w:rsid w:val="00C229FE"/>
    <w:rsid w:val="00C23452"/>
    <w:rsid w:val="00C27BEF"/>
    <w:rsid w:val="00C300F7"/>
    <w:rsid w:val="00C32EFE"/>
    <w:rsid w:val="00C362EE"/>
    <w:rsid w:val="00C36F16"/>
    <w:rsid w:val="00C410B2"/>
    <w:rsid w:val="00C4130E"/>
    <w:rsid w:val="00C44354"/>
    <w:rsid w:val="00C530A5"/>
    <w:rsid w:val="00C5359B"/>
    <w:rsid w:val="00C56C79"/>
    <w:rsid w:val="00C65422"/>
    <w:rsid w:val="00C675B0"/>
    <w:rsid w:val="00C67721"/>
    <w:rsid w:val="00C7205D"/>
    <w:rsid w:val="00C76316"/>
    <w:rsid w:val="00C843E2"/>
    <w:rsid w:val="00C84CFB"/>
    <w:rsid w:val="00C90581"/>
    <w:rsid w:val="00C90988"/>
    <w:rsid w:val="00C942EF"/>
    <w:rsid w:val="00CA1580"/>
    <w:rsid w:val="00CC3087"/>
    <w:rsid w:val="00CD2CDA"/>
    <w:rsid w:val="00CD498E"/>
    <w:rsid w:val="00CE105A"/>
    <w:rsid w:val="00CE2116"/>
    <w:rsid w:val="00CE2F28"/>
    <w:rsid w:val="00CE3042"/>
    <w:rsid w:val="00CE535A"/>
    <w:rsid w:val="00CF1FED"/>
    <w:rsid w:val="00CF3456"/>
    <w:rsid w:val="00CF5E12"/>
    <w:rsid w:val="00D026CC"/>
    <w:rsid w:val="00D05993"/>
    <w:rsid w:val="00D071B0"/>
    <w:rsid w:val="00D1585A"/>
    <w:rsid w:val="00D16EBC"/>
    <w:rsid w:val="00D22CF0"/>
    <w:rsid w:val="00D24E26"/>
    <w:rsid w:val="00D259E5"/>
    <w:rsid w:val="00D26244"/>
    <w:rsid w:val="00D35B7E"/>
    <w:rsid w:val="00D37E48"/>
    <w:rsid w:val="00D40BEA"/>
    <w:rsid w:val="00D42546"/>
    <w:rsid w:val="00D44B50"/>
    <w:rsid w:val="00D4621D"/>
    <w:rsid w:val="00D501C9"/>
    <w:rsid w:val="00D51A54"/>
    <w:rsid w:val="00D6712A"/>
    <w:rsid w:val="00D70EDC"/>
    <w:rsid w:val="00D714D9"/>
    <w:rsid w:val="00D7159D"/>
    <w:rsid w:val="00D75F5B"/>
    <w:rsid w:val="00D834E3"/>
    <w:rsid w:val="00D87339"/>
    <w:rsid w:val="00D914F8"/>
    <w:rsid w:val="00D92672"/>
    <w:rsid w:val="00D936D4"/>
    <w:rsid w:val="00D9380B"/>
    <w:rsid w:val="00D95CD6"/>
    <w:rsid w:val="00DA4013"/>
    <w:rsid w:val="00DA642B"/>
    <w:rsid w:val="00DB2F8A"/>
    <w:rsid w:val="00DB53A4"/>
    <w:rsid w:val="00DC0944"/>
    <w:rsid w:val="00DC1C40"/>
    <w:rsid w:val="00DC2D83"/>
    <w:rsid w:val="00DC776B"/>
    <w:rsid w:val="00DD051F"/>
    <w:rsid w:val="00DD44C4"/>
    <w:rsid w:val="00DD5015"/>
    <w:rsid w:val="00DE535A"/>
    <w:rsid w:val="00DF11F0"/>
    <w:rsid w:val="00DF1E06"/>
    <w:rsid w:val="00DF6408"/>
    <w:rsid w:val="00E05B32"/>
    <w:rsid w:val="00E06AF7"/>
    <w:rsid w:val="00E12A26"/>
    <w:rsid w:val="00E1385A"/>
    <w:rsid w:val="00E14D54"/>
    <w:rsid w:val="00E24D60"/>
    <w:rsid w:val="00E35765"/>
    <w:rsid w:val="00E43365"/>
    <w:rsid w:val="00E451CD"/>
    <w:rsid w:val="00E45671"/>
    <w:rsid w:val="00E53F4A"/>
    <w:rsid w:val="00E54C23"/>
    <w:rsid w:val="00E55C04"/>
    <w:rsid w:val="00E75B2B"/>
    <w:rsid w:val="00E77FC0"/>
    <w:rsid w:val="00E82340"/>
    <w:rsid w:val="00E82EB0"/>
    <w:rsid w:val="00E83CDB"/>
    <w:rsid w:val="00E842F9"/>
    <w:rsid w:val="00E848F0"/>
    <w:rsid w:val="00E87268"/>
    <w:rsid w:val="00EA4DA4"/>
    <w:rsid w:val="00EB1C31"/>
    <w:rsid w:val="00EB277C"/>
    <w:rsid w:val="00EB41C0"/>
    <w:rsid w:val="00EC4D15"/>
    <w:rsid w:val="00ED0886"/>
    <w:rsid w:val="00ED4F8B"/>
    <w:rsid w:val="00EE11C7"/>
    <w:rsid w:val="00EE2348"/>
    <w:rsid w:val="00EE26AF"/>
    <w:rsid w:val="00EE2961"/>
    <w:rsid w:val="00EE526D"/>
    <w:rsid w:val="00EF2773"/>
    <w:rsid w:val="00F01792"/>
    <w:rsid w:val="00F03085"/>
    <w:rsid w:val="00F03728"/>
    <w:rsid w:val="00F05F0B"/>
    <w:rsid w:val="00F06AA4"/>
    <w:rsid w:val="00F1597A"/>
    <w:rsid w:val="00F16417"/>
    <w:rsid w:val="00F21313"/>
    <w:rsid w:val="00F22F2F"/>
    <w:rsid w:val="00F23F47"/>
    <w:rsid w:val="00F24EEF"/>
    <w:rsid w:val="00F348B0"/>
    <w:rsid w:val="00F35498"/>
    <w:rsid w:val="00F379B1"/>
    <w:rsid w:val="00F44049"/>
    <w:rsid w:val="00F460E0"/>
    <w:rsid w:val="00F47763"/>
    <w:rsid w:val="00F51885"/>
    <w:rsid w:val="00F529E2"/>
    <w:rsid w:val="00F54797"/>
    <w:rsid w:val="00F54B12"/>
    <w:rsid w:val="00F551C9"/>
    <w:rsid w:val="00F55FD5"/>
    <w:rsid w:val="00F56AAC"/>
    <w:rsid w:val="00F574BF"/>
    <w:rsid w:val="00F667A8"/>
    <w:rsid w:val="00F736B0"/>
    <w:rsid w:val="00F806AC"/>
    <w:rsid w:val="00F82FC4"/>
    <w:rsid w:val="00F84F66"/>
    <w:rsid w:val="00F858A3"/>
    <w:rsid w:val="00F91DEA"/>
    <w:rsid w:val="00F97A43"/>
    <w:rsid w:val="00FA2B06"/>
    <w:rsid w:val="00FA3EF3"/>
    <w:rsid w:val="00FA52C0"/>
    <w:rsid w:val="00FB52C6"/>
    <w:rsid w:val="00FB63C4"/>
    <w:rsid w:val="00FC03D6"/>
    <w:rsid w:val="00FC1DB6"/>
    <w:rsid w:val="00FC2183"/>
    <w:rsid w:val="00FC6AB5"/>
    <w:rsid w:val="00FC7823"/>
    <w:rsid w:val="00FD287D"/>
    <w:rsid w:val="00FD65BA"/>
    <w:rsid w:val="00FD6A3C"/>
    <w:rsid w:val="00FD792D"/>
    <w:rsid w:val="00FE0944"/>
    <w:rsid w:val="00FE1F3C"/>
    <w:rsid w:val="00FE27B8"/>
    <w:rsid w:val="00FE2B3B"/>
    <w:rsid w:val="00FE2BC2"/>
    <w:rsid w:val="00FE3A8A"/>
    <w:rsid w:val="00FE71F6"/>
    <w:rsid w:val="00FF1D6F"/>
    <w:rsid w:val="00FF6FCB"/>
    <w:rsid w:val="00FF7370"/>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48F8"/>
  <w15:docId w15:val="{64EF5472-96EB-4924-A6AB-705B53F8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4C"/>
    <w:pPr>
      <w:spacing w:after="200" w:line="276" w:lineRule="auto"/>
    </w:pPr>
    <w:rPr>
      <w:sz w:val="22"/>
      <w:szCs w:val="22"/>
      <w:lang w:eastAsia="en-US"/>
    </w:rPr>
  </w:style>
  <w:style w:type="paragraph" w:styleId="Heading1">
    <w:name w:val="heading 1"/>
    <w:basedOn w:val="Normal"/>
    <w:next w:val="Normal"/>
    <w:link w:val="Heading1Char"/>
    <w:uiPriority w:val="9"/>
    <w:qFormat/>
    <w:rsid w:val="00A63023"/>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312"/>
    <w:pPr>
      <w:ind w:left="720"/>
      <w:contextualSpacing/>
    </w:pPr>
  </w:style>
  <w:style w:type="paragraph" w:styleId="Header">
    <w:name w:val="header"/>
    <w:basedOn w:val="Normal"/>
    <w:link w:val="HeaderChar"/>
    <w:uiPriority w:val="99"/>
    <w:unhideWhenUsed/>
    <w:rsid w:val="006F3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E7A"/>
  </w:style>
  <w:style w:type="paragraph" w:styleId="Footer">
    <w:name w:val="footer"/>
    <w:basedOn w:val="Normal"/>
    <w:link w:val="FooterChar"/>
    <w:uiPriority w:val="99"/>
    <w:unhideWhenUsed/>
    <w:rsid w:val="006F3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E7A"/>
  </w:style>
  <w:style w:type="character" w:styleId="CommentReference">
    <w:name w:val="annotation reference"/>
    <w:uiPriority w:val="99"/>
    <w:semiHidden/>
    <w:unhideWhenUsed/>
    <w:rsid w:val="00B74589"/>
    <w:rPr>
      <w:sz w:val="16"/>
      <w:szCs w:val="16"/>
    </w:rPr>
  </w:style>
  <w:style w:type="paragraph" w:styleId="CommentText">
    <w:name w:val="annotation text"/>
    <w:basedOn w:val="Normal"/>
    <w:link w:val="CommentTextChar"/>
    <w:uiPriority w:val="99"/>
    <w:semiHidden/>
    <w:unhideWhenUsed/>
    <w:rsid w:val="00B74589"/>
    <w:pPr>
      <w:spacing w:line="240" w:lineRule="auto"/>
    </w:pPr>
    <w:rPr>
      <w:sz w:val="20"/>
      <w:szCs w:val="20"/>
    </w:rPr>
  </w:style>
  <w:style w:type="character" w:customStyle="1" w:styleId="CommentTextChar">
    <w:name w:val="Comment Text Char"/>
    <w:link w:val="CommentText"/>
    <w:uiPriority w:val="99"/>
    <w:semiHidden/>
    <w:rsid w:val="00B74589"/>
    <w:rPr>
      <w:sz w:val="20"/>
      <w:szCs w:val="20"/>
    </w:rPr>
  </w:style>
  <w:style w:type="paragraph" w:styleId="CommentSubject">
    <w:name w:val="annotation subject"/>
    <w:basedOn w:val="CommentText"/>
    <w:next w:val="CommentText"/>
    <w:link w:val="CommentSubjectChar"/>
    <w:uiPriority w:val="99"/>
    <w:semiHidden/>
    <w:unhideWhenUsed/>
    <w:rsid w:val="00B74589"/>
    <w:rPr>
      <w:b/>
      <w:bCs/>
    </w:rPr>
  </w:style>
  <w:style w:type="character" w:customStyle="1" w:styleId="CommentSubjectChar">
    <w:name w:val="Comment Subject Char"/>
    <w:link w:val="CommentSubject"/>
    <w:uiPriority w:val="99"/>
    <w:semiHidden/>
    <w:rsid w:val="00B74589"/>
    <w:rPr>
      <w:b/>
      <w:bCs/>
      <w:sz w:val="20"/>
      <w:szCs w:val="20"/>
    </w:rPr>
  </w:style>
  <w:style w:type="paragraph" w:styleId="BalloonText">
    <w:name w:val="Balloon Text"/>
    <w:basedOn w:val="Normal"/>
    <w:link w:val="BalloonTextChar"/>
    <w:uiPriority w:val="99"/>
    <w:semiHidden/>
    <w:unhideWhenUsed/>
    <w:rsid w:val="00B745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4589"/>
    <w:rPr>
      <w:rFonts w:ascii="Tahoma" w:hAnsi="Tahoma" w:cs="Tahoma"/>
      <w:sz w:val="16"/>
      <w:szCs w:val="16"/>
    </w:rPr>
  </w:style>
  <w:style w:type="character" w:styleId="Hyperlink">
    <w:name w:val="Hyperlink"/>
    <w:uiPriority w:val="99"/>
    <w:unhideWhenUsed/>
    <w:rsid w:val="006E459F"/>
    <w:rPr>
      <w:color w:val="0000FF"/>
      <w:u w:val="single"/>
    </w:rPr>
  </w:style>
  <w:style w:type="paragraph" w:customStyle="1" w:styleId="Default">
    <w:name w:val="Default"/>
    <w:rsid w:val="00977C99"/>
    <w:pPr>
      <w:autoSpaceDE w:val="0"/>
      <w:autoSpaceDN w:val="0"/>
      <w:adjustRightInd w:val="0"/>
    </w:pPr>
    <w:rPr>
      <w:rFonts w:ascii="Arial" w:hAnsi="Arial" w:cs="Arial"/>
      <w:color w:val="000000"/>
      <w:sz w:val="24"/>
      <w:szCs w:val="24"/>
      <w:lang w:eastAsia="en-US"/>
    </w:rPr>
  </w:style>
  <w:style w:type="paragraph" w:customStyle="1" w:styleId="sbc-rteelement-sbcp">
    <w:name w:val="sbc-rteelement-sbcp"/>
    <w:basedOn w:val="Normal"/>
    <w:rsid w:val="001D7625"/>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customStyle="1" w:styleId="Heading1Char">
    <w:name w:val="Heading 1 Char"/>
    <w:link w:val="Heading1"/>
    <w:uiPriority w:val="9"/>
    <w:rsid w:val="00A63023"/>
    <w:rPr>
      <w:rFonts w:ascii="Cambria" w:eastAsia="Times New Roman" w:hAnsi="Cambria" w:cs="Times New Roman"/>
      <w:b/>
      <w:bCs/>
      <w:color w:val="365F91"/>
      <w:sz w:val="28"/>
      <w:szCs w:val="28"/>
      <w:lang w:val="en-US" w:eastAsia="ja-JP"/>
    </w:rPr>
  </w:style>
  <w:style w:type="table" w:customStyle="1" w:styleId="TableGrid1">
    <w:name w:val="Table Grid1"/>
    <w:basedOn w:val="TableNormal"/>
    <w:next w:val="TableGrid"/>
    <w:uiPriority w:val="59"/>
    <w:rsid w:val="00CE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35A"/>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2">
    <w:name w:val="Table Grid2"/>
    <w:basedOn w:val="TableNormal"/>
    <w:next w:val="TableGrid"/>
    <w:uiPriority w:val="59"/>
    <w:rsid w:val="0041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56AAC"/>
    <w:rPr>
      <w:color w:val="800080"/>
      <w:u w:val="single"/>
    </w:rPr>
  </w:style>
  <w:style w:type="paragraph" w:styleId="Revision">
    <w:name w:val="Revision"/>
    <w:hidden/>
    <w:uiPriority w:val="99"/>
    <w:semiHidden/>
    <w:rsid w:val="00F1597A"/>
    <w:rPr>
      <w:sz w:val="22"/>
      <w:szCs w:val="22"/>
      <w:lang w:eastAsia="en-US"/>
    </w:rPr>
  </w:style>
  <w:style w:type="table" w:customStyle="1" w:styleId="TableGrid3">
    <w:name w:val="Table Grid3"/>
    <w:basedOn w:val="TableNormal"/>
    <w:next w:val="TableGrid"/>
    <w:uiPriority w:val="59"/>
    <w:rsid w:val="005A7C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751">
      <w:bodyDiv w:val="1"/>
      <w:marLeft w:val="0"/>
      <w:marRight w:val="0"/>
      <w:marTop w:val="0"/>
      <w:marBottom w:val="0"/>
      <w:divBdr>
        <w:top w:val="none" w:sz="0" w:space="0" w:color="auto"/>
        <w:left w:val="none" w:sz="0" w:space="0" w:color="auto"/>
        <w:bottom w:val="none" w:sz="0" w:space="0" w:color="auto"/>
        <w:right w:val="none" w:sz="0" w:space="0" w:color="auto"/>
      </w:divBdr>
    </w:div>
    <w:div w:id="331184733">
      <w:bodyDiv w:val="1"/>
      <w:marLeft w:val="0"/>
      <w:marRight w:val="0"/>
      <w:marTop w:val="0"/>
      <w:marBottom w:val="0"/>
      <w:divBdr>
        <w:top w:val="none" w:sz="0" w:space="0" w:color="auto"/>
        <w:left w:val="none" w:sz="0" w:space="0" w:color="auto"/>
        <w:bottom w:val="none" w:sz="0" w:space="0" w:color="auto"/>
        <w:right w:val="none" w:sz="0" w:space="0" w:color="auto"/>
      </w:divBdr>
      <w:divsChild>
        <w:div w:id="725371122">
          <w:marLeft w:val="0"/>
          <w:marRight w:val="0"/>
          <w:marTop w:val="0"/>
          <w:marBottom w:val="0"/>
          <w:divBdr>
            <w:top w:val="none" w:sz="0" w:space="0" w:color="auto"/>
            <w:left w:val="none" w:sz="0" w:space="0" w:color="auto"/>
            <w:bottom w:val="none" w:sz="0" w:space="0" w:color="auto"/>
            <w:right w:val="none" w:sz="0" w:space="0" w:color="auto"/>
          </w:divBdr>
          <w:divsChild>
            <w:div w:id="1837644265">
              <w:marLeft w:val="0"/>
              <w:marRight w:val="0"/>
              <w:marTop w:val="0"/>
              <w:marBottom w:val="0"/>
              <w:divBdr>
                <w:top w:val="none" w:sz="0" w:space="0" w:color="auto"/>
                <w:left w:val="none" w:sz="0" w:space="0" w:color="auto"/>
                <w:bottom w:val="none" w:sz="0" w:space="0" w:color="auto"/>
                <w:right w:val="none" w:sz="0" w:space="0" w:color="auto"/>
              </w:divBdr>
              <w:divsChild>
                <w:div w:id="1867981959">
                  <w:marLeft w:val="0"/>
                  <w:marRight w:val="0"/>
                  <w:marTop w:val="0"/>
                  <w:marBottom w:val="0"/>
                  <w:divBdr>
                    <w:top w:val="none" w:sz="0" w:space="0" w:color="auto"/>
                    <w:left w:val="none" w:sz="0" w:space="0" w:color="auto"/>
                    <w:bottom w:val="none" w:sz="0" w:space="0" w:color="auto"/>
                    <w:right w:val="none" w:sz="0" w:space="0" w:color="auto"/>
                  </w:divBdr>
                  <w:divsChild>
                    <w:div w:id="392656844">
                      <w:marLeft w:val="0"/>
                      <w:marRight w:val="0"/>
                      <w:marTop w:val="0"/>
                      <w:marBottom w:val="0"/>
                      <w:divBdr>
                        <w:top w:val="none" w:sz="0" w:space="0" w:color="auto"/>
                        <w:left w:val="none" w:sz="0" w:space="0" w:color="auto"/>
                        <w:bottom w:val="none" w:sz="0" w:space="0" w:color="auto"/>
                        <w:right w:val="none" w:sz="0" w:space="0" w:color="auto"/>
                      </w:divBdr>
                      <w:divsChild>
                        <w:div w:id="1468622559">
                          <w:marLeft w:val="0"/>
                          <w:marRight w:val="0"/>
                          <w:marTop w:val="0"/>
                          <w:marBottom w:val="0"/>
                          <w:divBdr>
                            <w:top w:val="none" w:sz="0" w:space="0" w:color="auto"/>
                            <w:left w:val="none" w:sz="0" w:space="0" w:color="auto"/>
                            <w:bottom w:val="none" w:sz="0" w:space="0" w:color="auto"/>
                            <w:right w:val="none" w:sz="0" w:space="0" w:color="auto"/>
                          </w:divBdr>
                          <w:divsChild>
                            <w:div w:id="995844142">
                              <w:marLeft w:val="0"/>
                              <w:marRight w:val="0"/>
                              <w:marTop w:val="0"/>
                              <w:marBottom w:val="0"/>
                              <w:divBdr>
                                <w:top w:val="none" w:sz="0" w:space="0" w:color="auto"/>
                                <w:left w:val="none" w:sz="0" w:space="0" w:color="auto"/>
                                <w:bottom w:val="none" w:sz="0" w:space="0" w:color="auto"/>
                                <w:right w:val="none" w:sz="0" w:space="0" w:color="auto"/>
                              </w:divBdr>
                              <w:divsChild>
                                <w:div w:id="1447582601">
                                  <w:marLeft w:val="0"/>
                                  <w:marRight w:val="0"/>
                                  <w:marTop w:val="0"/>
                                  <w:marBottom w:val="0"/>
                                  <w:divBdr>
                                    <w:top w:val="none" w:sz="0" w:space="0" w:color="auto"/>
                                    <w:left w:val="none" w:sz="0" w:space="0" w:color="auto"/>
                                    <w:bottom w:val="none" w:sz="0" w:space="0" w:color="auto"/>
                                    <w:right w:val="none" w:sz="0" w:space="0" w:color="auto"/>
                                  </w:divBdr>
                                  <w:divsChild>
                                    <w:div w:id="641039251">
                                      <w:marLeft w:val="0"/>
                                      <w:marRight w:val="0"/>
                                      <w:marTop w:val="0"/>
                                      <w:marBottom w:val="0"/>
                                      <w:divBdr>
                                        <w:top w:val="none" w:sz="0" w:space="0" w:color="auto"/>
                                        <w:left w:val="none" w:sz="0" w:space="0" w:color="auto"/>
                                        <w:bottom w:val="none" w:sz="0" w:space="0" w:color="auto"/>
                                        <w:right w:val="none" w:sz="0" w:space="0" w:color="auto"/>
                                      </w:divBdr>
                                      <w:divsChild>
                                        <w:div w:id="1807358081">
                                          <w:marLeft w:val="0"/>
                                          <w:marRight w:val="0"/>
                                          <w:marTop w:val="0"/>
                                          <w:marBottom w:val="0"/>
                                          <w:divBdr>
                                            <w:top w:val="none" w:sz="0" w:space="0" w:color="auto"/>
                                            <w:left w:val="none" w:sz="0" w:space="0" w:color="auto"/>
                                            <w:bottom w:val="none" w:sz="0" w:space="0" w:color="auto"/>
                                            <w:right w:val="none" w:sz="0" w:space="0" w:color="auto"/>
                                          </w:divBdr>
                                          <w:divsChild>
                                            <w:div w:id="1393961516">
                                              <w:marLeft w:val="0"/>
                                              <w:marRight w:val="0"/>
                                              <w:marTop w:val="0"/>
                                              <w:marBottom w:val="0"/>
                                              <w:divBdr>
                                                <w:top w:val="none" w:sz="0" w:space="0" w:color="auto"/>
                                                <w:left w:val="none" w:sz="0" w:space="0" w:color="auto"/>
                                                <w:bottom w:val="none" w:sz="0" w:space="0" w:color="auto"/>
                                                <w:right w:val="none" w:sz="0" w:space="0" w:color="auto"/>
                                              </w:divBdr>
                                              <w:divsChild>
                                                <w:div w:id="666058722">
                                                  <w:marLeft w:val="0"/>
                                                  <w:marRight w:val="0"/>
                                                  <w:marTop w:val="0"/>
                                                  <w:marBottom w:val="0"/>
                                                  <w:divBdr>
                                                    <w:top w:val="none" w:sz="0" w:space="0" w:color="auto"/>
                                                    <w:left w:val="none" w:sz="0" w:space="0" w:color="auto"/>
                                                    <w:bottom w:val="none" w:sz="0" w:space="0" w:color="auto"/>
                                                    <w:right w:val="none" w:sz="0" w:space="0" w:color="auto"/>
                                                  </w:divBdr>
                                                </w:div>
                                                <w:div w:id="982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022493">
      <w:bodyDiv w:val="1"/>
      <w:marLeft w:val="0"/>
      <w:marRight w:val="0"/>
      <w:marTop w:val="0"/>
      <w:marBottom w:val="0"/>
      <w:divBdr>
        <w:top w:val="none" w:sz="0" w:space="0" w:color="auto"/>
        <w:left w:val="none" w:sz="0" w:space="0" w:color="auto"/>
        <w:bottom w:val="none" w:sz="0" w:space="0" w:color="auto"/>
        <w:right w:val="none" w:sz="0" w:space="0" w:color="auto"/>
      </w:divBdr>
    </w:div>
    <w:div w:id="545332867">
      <w:bodyDiv w:val="1"/>
      <w:marLeft w:val="0"/>
      <w:marRight w:val="0"/>
      <w:marTop w:val="0"/>
      <w:marBottom w:val="0"/>
      <w:divBdr>
        <w:top w:val="none" w:sz="0" w:space="0" w:color="auto"/>
        <w:left w:val="none" w:sz="0" w:space="0" w:color="auto"/>
        <w:bottom w:val="none" w:sz="0" w:space="0" w:color="auto"/>
        <w:right w:val="none" w:sz="0" w:space="0" w:color="auto"/>
      </w:divBdr>
      <w:divsChild>
        <w:div w:id="414254818">
          <w:marLeft w:val="547"/>
          <w:marRight w:val="0"/>
          <w:marTop w:val="0"/>
          <w:marBottom w:val="0"/>
          <w:divBdr>
            <w:top w:val="none" w:sz="0" w:space="0" w:color="auto"/>
            <w:left w:val="none" w:sz="0" w:space="0" w:color="auto"/>
            <w:bottom w:val="none" w:sz="0" w:space="0" w:color="auto"/>
            <w:right w:val="none" w:sz="0" w:space="0" w:color="auto"/>
          </w:divBdr>
        </w:div>
      </w:divsChild>
    </w:div>
    <w:div w:id="1558855113">
      <w:bodyDiv w:val="1"/>
      <w:marLeft w:val="0"/>
      <w:marRight w:val="0"/>
      <w:marTop w:val="0"/>
      <w:marBottom w:val="0"/>
      <w:divBdr>
        <w:top w:val="none" w:sz="0" w:space="0" w:color="auto"/>
        <w:left w:val="none" w:sz="0" w:space="0" w:color="auto"/>
        <w:bottom w:val="none" w:sz="0" w:space="0" w:color="auto"/>
        <w:right w:val="none" w:sz="0" w:space="0" w:color="auto"/>
      </w:divBdr>
      <w:divsChild>
        <w:div w:id="323628281">
          <w:marLeft w:val="0"/>
          <w:marRight w:val="0"/>
          <w:marTop w:val="0"/>
          <w:marBottom w:val="0"/>
          <w:divBdr>
            <w:top w:val="none" w:sz="0" w:space="0" w:color="auto"/>
            <w:left w:val="none" w:sz="0" w:space="0" w:color="auto"/>
            <w:bottom w:val="none" w:sz="0" w:space="0" w:color="auto"/>
            <w:right w:val="none" w:sz="0" w:space="0" w:color="auto"/>
          </w:divBdr>
          <w:divsChild>
            <w:div w:id="970020227">
              <w:marLeft w:val="0"/>
              <w:marRight w:val="0"/>
              <w:marTop w:val="0"/>
              <w:marBottom w:val="0"/>
              <w:divBdr>
                <w:top w:val="none" w:sz="0" w:space="0" w:color="auto"/>
                <w:left w:val="none" w:sz="0" w:space="0" w:color="auto"/>
                <w:bottom w:val="none" w:sz="0" w:space="0" w:color="auto"/>
                <w:right w:val="none" w:sz="0" w:space="0" w:color="auto"/>
              </w:divBdr>
              <w:divsChild>
                <w:div w:id="1717004734">
                  <w:marLeft w:val="0"/>
                  <w:marRight w:val="0"/>
                  <w:marTop w:val="0"/>
                  <w:marBottom w:val="0"/>
                  <w:divBdr>
                    <w:top w:val="none" w:sz="0" w:space="0" w:color="auto"/>
                    <w:left w:val="none" w:sz="0" w:space="0" w:color="auto"/>
                    <w:bottom w:val="none" w:sz="0" w:space="0" w:color="auto"/>
                    <w:right w:val="none" w:sz="0" w:space="0" w:color="auto"/>
                  </w:divBdr>
                  <w:divsChild>
                    <w:div w:id="1043334434">
                      <w:marLeft w:val="0"/>
                      <w:marRight w:val="0"/>
                      <w:marTop w:val="0"/>
                      <w:marBottom w:val="0"/>
                      <w:divBdr>
                        <w:top w:val="none" w:sz="0" w:space="0" w:color="auto"/>
                        <w:left w:val="none" w:sz="0" w:space="0" w:color="auto"/>
                        <w:bottom w:val="none" w:sz="0" w:space="0" w:color="auto"/>
                        <w:right w:val="none" w:sz="0" w:space="0" w:color="auto"/>
                      </w:divBdr>
                      <w:divsChild>
                        <w:div w:id="791750910">
                          <w:marLeft w:val="0"/>
                          <w:marRight w:val="0"/>
                          <w:marTop w:val="0"/>
                          <w:marBottom w:val="0"/>
                          <w:divBdr>
                            <w:top w:val="none" w:sz="0" w:space="0" w:color="auto"/>
                            <w:left w:val="none" w:sz="0" w:space="0" w:color="auto"/>
                            <w:bottom w:val="none" w:sz="0" w:space="0" w:color="auto"/>
                            <w:right w:val="none" w:sz="0" w:space="0" w:color="auto"/>
                          </w:divBdr>
                          <w:divsChild>
                            <w:div w:id="146485563">
                              <w:marLeft w:val="0"/>
                              <w:marRight w:val="0"/>
                              <w:marTop w:val="0"/>
                              <w:marBottom w:val="0"/>
                              <w:divBdr>
                                <w:top w:val="none" w:sz="0" w:space="0" w:color="auto"/>
                                <w:left w:val="none" w:sz="0" w:space="0" w:color="auto"/>
                                <w:bottom w:val="none" w:sz="0" w:space="0" w:color="auto"/>
                                <w:right w:val="none" w:sz="0" w:space="0" w:color="auto"/>
                              </w:divBdr>
                              <w:divsChild>
                                <w:div w:id="1218393085">
                                  <w:marLeft w:val="0"/>
                                  <w:marRight w:val="0"/>
                                  <w:marTop w:val="0"/>
                                  <w:marBottom w:val="0"/>
                                  <w:divBdr>
                                    <w:top w:val="none" w:sz="0" w:space="0" w:color="auto"/>
                                    <w:left w:val="none" w:sz="0" w:space="0" w:color="auto"/>
                                    <w:bottom w:val="none" w:sz="0" w:space="0" w:color="auto"/>
                                    <w:right w:val="none" w:sz="0" w:space="0" w:color="auto"/>
                                  </w:divBdr>
                                  <w:divsChild>
                                    <w:div w:id="250622154">
                                      <w:marLeft w:val="0"/>
                                      <w:marRight w:val="0"/>
                                      <w:marTop w:val="0"/>
                                      <w:marBottom w:val="0"/>
                                      <w:divBdr>
                                        <w:top w:val="none" w:sz="0" w:space="0" w:color="auto"/>
                                        <w:left w:val="none" w:sz="0" w:space="0" w:color="auto"/>
                                        <w:bottom w:val="none" w:sz="0" w:space="0" w:color="auto"/>
                                        <w:right w:val="none" w:sz="0" w:space="0" w:color="auto"/>
                                      </w:divBdr>
                                      <w:divsChild>
                                        <w:div w:id="637958777">
                                          <w:marLeft w:val="0"/>
                                          <w:marRight w:val="0"/>
                                          <w:marTop w:val="0"/>
                                          <w:marBottom w:val="0"/>
                                          <w:divBdr>
                                            <w:top w:val="none" w:sz="0" w:space="0" w:color="auto"/>
                                            <w:left w:val="none" w:sz="0" w:space="0" w:color="auto"/>
                                            <w:bottom w:val="none" w:sz="0" w:space="0" w:color="auto"/>
                                            <w:right w:val="none" w:sz="0" w:space="0" w:color="auto"/>
                                          </w:divBdr>
                                          <w:divsChild>
                                            <w:div w:id="140469269">
                                              <w:marLeft w:val="0"/>
                                              <w:marRight w:val="0"/>
                                              <w:marTop w:val="0"/>
                                              <w:marBottom w:val="0"/>
                                              <w:divBdr>
                                                <w:top w:val="none" w:sz="0" w:space="0" w:color="auto"/>
                                                <w:left w:val="none" w:sz="0" w:space="0" w:color="auto"/>
                                                <w:bottom w:val="none" w:sz="0" w:space="0" w:color="auto"/>
                                                <w:right w:val="none" w:sz="0" w:space="0" w:color="auto"/>
                                              </w:divBdr>
                                              <w:divsChild>
                                                <w:div w:id="377899727">
                                                  <w:marLeft w:val="0"/>
                                                  <w:marRight w:val="0"/>
                                                  <w:marTop w:val="0"/>
                                                  <w:marBottom w:val="0"/>
                                                  <w:divBdr>
                                                    <w:top w:val="none" w:sz="0" w:space="0" w:color="auto"/>
                                                    <w:left w:val="none" w:sz="0" w:space="0" w:color="auto"/>
                                                    <w:bottom w:val="none" w:sz="0" w:space="0" w:color="auto"/>
                                                    <w:right w:val="none" w:sz="0" w:space="0" w:color="auto"/>
                                                  </w:divBdr>
                                                </w:div>
                                                <w:div w:id="1917861592">
                                                  <w:marLeft w:val="0"/>
                                                  <w:marRight w:val="0"/>
                                                  <w:marTop w:val="0"/>
                                                  <w:marBottom w:val="0"/>
                                                  <w:divBdr>
                                                    <w:top w:val="none" w:sz="0" w:space="0" w:color="auto"/>
                                                    <w:left w:val="none" w:sz="0" w:space="0" w:color="auto"/>
                                                    <w:bottom w:val="none" w:sz="0" w:space="0" w:color="auto"/>
                                                    <w:right w:val="none" w:sz="0" w:space="0" w:color="auto"/>
                                                  </w:divBdr>
                                                </w:div>
                                                <w:div w:id="20613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3F13-1C10-4336-8DE2-2067A648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Rushmoor Borough Council</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John Mcnab</dc:creator>
  <cp:lastModifiedBy>Derek Bedlow</cp:lastModifiedBy>
  <cp:revision>2</cp:revision>
  <cp:lastPrinted>2019-10-17T11:47:00Z</cp:lastPrinted>
  <dcterms:created xsi:type="dcterms:W3CDTF">2020-01-09T18:12:00Z</dcterms:created>
  <dcterms:modified xsi:type="dcterms:W3CDTF">2020-01-09T18:12:00Z</dcterms:modified>
</cp:coreProperties>
</file>